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E670" w14:textId="5F60574C" w:rsidR="00915F0E" w:rsidRPr="00915F0E" w:rsidRDefault="00915F0E" w:rsidP="00915F0E">
      <w:pPr>
        <w:spacing w:after="0" w:line="240" w:lineRule="auto"/>
        <w:jc w:val="center"/>
        <w:rPr>
          <w:rFonts w:ascii="Times New Roman" w:eastAsia="Times New Roman" w:hAnsi="Times New Roman" w:cs="Times New Roman"/>
          <w:sz w:val="28"/>
          <w:szCs w:val="28"/>
          <w:lang w:eastAsia="ru-RU"/>
        </w:rPr>
      </w:pPr>
      <w:r w:rsidRPr="00915F0E">
        <w:rPr>
          <w:rFonts w:ascii="Times New Roman" w:eastAsia="Times New Roman" w:hAnsi="Times New Roman" w:cs="Times New Roman"/>
          <w:noProof/>
          <w:sz w:val="28"/>
          <w:szCs w:val="28"/>
          <w:lang w:eastAsia="ru-RU"/>
        </w:rPr>
        <w:drawing>
          <wp:inline distT="0" distB="0" distL="0" distR="0" wp14:anchorId="475B535D" wp14:editId="5429B70D">
            <wp:extent cx="476250" cy="552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p w14:paraId="4C2A0D62" w14:textId="77777777" w:rsidR="00915F0E" w:rsidRPr="00915F0E" w:rsidRDefault="00915F0E" w:rsidP="00915F0E">
      <w:pPr>
        <w:spacing w:after="0" w:line="240" w:lineRule="auto"/>
        <w:jc w:val="center"/>
        <w:rPr>
          <w:rFonts w:ascii="Times New Roman" w:eastAsia="Times New Roman" w:hAnsi="Times New Roman" w:cs="Times New Roman"/>
          <w:sz w:val="28"/>
          <w:szCs w:val="28"/>
          <w:lang w:eastAsia="ru-RU"/>
        </w:rPr>
      </w:pPr>
    </w:p>
    <w:p w14:paraId="0450595F" w14:textId="77777777" w:rsidR="00915F0E" w:rsidRPr="00915F0E" w:rsidRDefault="00915F0E" w:rsidP="00915F0E">
      <w:pPr>
        <w:spacing w:after="0" w:line="240" w:lineRule="auto"/>
        <w:jc w:val="center"/>
        <w:rPr>
          <w:rFonts w:ascii="Times New Roman" w:eastAsia="Times New Roman" w:hAnsi="Times New Roman" w:cs="Times New Roman"/>
          <w:b/>
          <w:sz w:val="24"/>
          <w:szCs w:val="24"/>
          <w:lang w:eastAsia="ru-RU"/>
        </w:rPr>
      </w:pPr>
      <w:r w:rsidRPr="00915F0E">
        <w:rPr>
          <w:rFonts w:ascii="Times New Roman" w:eastAsia="Times New Roman" w:hAnsi="Times New Roman" w:cs="Times New Roman"/>
          <w:b/>
          <w:sz w:val="24"/>
          <w:szCs w:val="24"/>
          <w:lang w:eastAsia="ru-RU"/>
        </w:rPr>
        <w:t xml:space="preserve">Совет депутатов </w:t>
      </w:r>
      <w:proofErr w:type="spellStart"/>
      <w:proofErr w:type="gramStart"/>
      <w:r w:rsidRPr="00915F0E">
        <w:rPr>
          <w:rFonts w:ascii="Times New Roman" w:eastAsia="Times New Roman" w:hAnsi="Times New Roman" w:cs="Times New Roman"/>
          <w:b/>
          <w:sz w:val="24"/>
          <w:szCs w:val="24"/>
          <w:lang w:eastAsia="ru-RU"/>
        </w:rPr>
        <w:t>Саргазинского</w:t>
      </w:r>
      <w:proofErr w:type="spellEnd"/>
      <w:r w:rsidRPr="00915F0E">
        <w:rPr>
          <w:rFonts w:ascii="Times New Roman" w:eastAsia="Times New Roman" w:hAnsi="Times New Roman" w:cs="Times New Roman"/>
          <w:b/>
          <w:sz w:val="24"/>
          <w:szCs w:val="24"/>
          <w:lang w:eastAsia="ru-RU"/>
        </w:rPr>
        <w:t xml:space="preserve">  сельского</w:t>
      </w:r>
      <w:proofErr w:type="gramEnd"/>
      <w:r w:rsidRPr="00915F0E">
        <w:rPr>
          <w:rFonts w:ascii="Times New Roman" w:eastAsia="Times New Roman" w:hAnsi="Times New Roman" w:cs="Times New Roman"/>
          <w:b/>
          <w:sz w:val="24"/>
          <w:szCs w:val="24"/>
          <w:lang w:eastAsia="ru-RU"/>
        </w:rPr>
        <w:t xml:space="preserve"> поселения</w:t>
      </w:r>
    </w:p>
    <w:p w14:paraId="19815327" w14:textId="77777777" w:rsidR="00915F0E" w:rsidRPr="00915F0E" w:rsidRDefault="00915F0E" w:rsidP="00915F0E">
      <w:pPr>
        <w:tabs>
          <w:tab w:val="left" w:pos="1785"/>
        </w:tabs>
        <w:spacing w:after="0" w:line="240" w:lineRule="auto"/>
        <w:jc w:val="center"/>
        <w:rPr>
          <w:rFonts w:ascii="Times New Roman" w:eastAsia="Times New Roman" w:hAnsi="Times New Roman" w:cs="Times New Roman"/>
          <w:b/>
          <w:sz w:val="24"/>
          <w:szCs w:val="24"/>
          <w:lang w:eastAsia="ru-RU"/>
        </w:rPr>
      </w:pPr>
      <w:proofErr w:type="gramStart"/>
      <w:r w:rsidRPr="00915F0E">
        <w:rPr>
          <w:rFonts w:ascii="Times New Roman" w:eastAsia="Times New Roman" w:hAnsi="Times New Roman" w:cs="Times New Roman"/>
          <w:b/>
          <w:sz w:val="24"/>
          <w:szCs w:val="24"/>
          <w:lang w:eastAsia="ru-RU"/>
        </w:rPr>
        <w:t>Сосновского  муниципального</w:t>
      </w:r>
      <w:proofErr w:type="gramEnd"/>
      <w:r w:rsidRPr="00915F0E">
        <w:rPr>
          <w:rFonts w:ascii="Times New Roman" w:eastAsia="Times New Roman" w:hAnsi="Times New Roman" w:cs="Times New Roman"/>
          <w:b/>
          <w:sz w:val="24"/>
          <w:szCs w:val="24"/>
          <w:lang w:eastAsia="ru-RU"/>
        </w:rPr>
        <w:t xml:space="preserve">  района  Челябинской области</w:t>
      </w:r>
    </w:p>
    <w:p w14:paraId="115FB725" w14:textId="77777777" w:rsidR="00915F0E" w:rsidRPr="00915F0E" w:rsidRDefault="00915F0E" w:rsidP="00915F0E">
      <w:pPr>
        <w:keepNext/>
        <w:pBdr>
          <w:bottom w:val="thinThickSmallGap" w:sz="24" w:space="0" w:color="auto"/>
        </w:pBdr>
        <w:tabs>
          <w:tab w:val="left" w:pos="2340"/>
        </w:tabs>
        <w:spacing w:after="0" w:line="360" w:lineRule="auto"/>
        <w:jc w:val="center"/>
        <w:outlineLvl w:val="0"/>
        <w:rPr>
          <w:rFonts w:ascii="Times New Roman" w:eastAsia="Times New Roman" w:hAnsi="Times New Roman" w:cs="Times New Roman"/>
          <w:sz w:val="24"/>
          <w:szCs w:val="24"/>
          <w:lang w:eastAsia="ru-RU"/>
        </w:rPr>
      </w:pPr>
      <w:proofErr w:type="gramStart"/>
      <w:r w:rsidRPr="00915F0E">
        <w:rPr>
          <w:rFonts w:ascii="Times New Roman" w:eastAsia="Times New Roman" w:hAnsi="Times New Roman" w:cs="Times New Roman"/>
          <w:color w:val="000000"/>
          <w:sz w:val="24"/>
          <w:szCs w:val="24"/>
          <w:lang w:eastAsia="ru-RU"/>
        </w:rPr>
        <w:t>пятого</w:t>
      </w:r>
      <w:r w:rsidRPr="00915F0E">
        <w:rPr>
          <w:rFonts w:ascii="Times New Roman" w:eastAsia="Times New Roman" w:hAnsi="Times New Roman" w:cs="Times New Roman"/>
          <w:sz w:val="24"/>
          <w:szCs w:val="24"/>
          <w:lang w:eastAsia="ru-RU"/>
        </w:rPr>
        <w:t xml:space="preserve">  созыва</w:t>
      </w:r>
      <w:proofErr w:type="gramEnd"/>
    </w:p>
    <w:p w14:paraId="2001ADDB" w14:textId="77777777" w:rsidR="00915F0E" w:rsidRPr="00915F0E" w:rsidRDefault="00915F0E" w:rsidP="00915F0E">
      <w:pPr>
        <w:spacing w:after="0" w:line="240" w:lineRule="auto"/>
        <w:rPr>
          <w:rFonts w:ascii="Times New Roman" w:eastAsia="Times New Roman" w:hAnsi="Times New Roman" w:cs="Times New Roman"/>
          <w:sz w:val="24"/>
          <w:szCs w:val="24"/>
          <w:lang w:eastAsia="ru-RU"/>
        </w:rPr>
      </w:pPr>
      <w:r w:rsidRPr="00915F0E">
        <w:rPr>
          <w:rFonts w:ascii="Times New Roman" w:eastAsia="Times New Roman" w:hAnsi="Times New Roman" w:cs="Times New Roman"/>
          <w:sz w:val="24"/>
          <w:szCs w:val="24"/>
          <w:lang w:eastAsia="ru-RU"/>
        </w:rPr>
        <w:t xml:space="preserve">  </w:t>
      </w:r>
    </w:p>
    <w:p w14:paraId="7B7772DC" w14:textId="77777777" w:rsidR="00915F0E" w:rsidRPr="00915F0E" w:rsidRDefault="00915F0E" w:rsidP="00915F0E">
      <w:pPr>
        <w:spacing w:after="0" w:line="240" w:lineRule="auto"/>
        <w:rPr>
          <w:rFonts w:ascii="Times New Roman" w:eastAsia="Times New Roman" w:hAnsi="Times New Roman" w:cs="Times New Roman"/>
          <w:sz w:val="24"/>
          <w:szCs w:val="24"/>
          <w:lang w:eastAsia="ru-RU"/>
        </w:rPr>
      </w:pPr>
    </w:p>
    <w:p w14:paraId="307E6CFD" w14:textId="77777777" w:rsidR="00915F0E" w:rsidRPr="00915F0E" w:rsidRDefault="00915F0E" w:rsidP="00915F0E">
      <w:pPr>
        <w:tabs>
          <w:tab w:val="left" w:pos="2700"/>
        </w:tabs>
        <w:spacing w:after="0" w:line="240" w:lineRule="auto"/>
        <w:jc w:val="center"/>
        <w:rPr>
          <w:rFonts w:ascii="Times New Roman" w:eastAsia="Times New Roman" w:hAnsi="Times New Roman" w:cs="Times New Roman"/>
          <w:sz w:val="24"/>
          <w:szCs w:val="24"/>
          <w:lang w:eastAsia="ru-RU"/>
        </w:rPr>
      </w:pPr>
      <w:r w:rsidRPr="00915F0E">
        <w:rPr>
          <w:rFonts w:ascii="Times New Roman" w:eastAsia="Times New Roman" w:hAnsi="Times New Roman" w:cs="Times New Roman"/>
          <w:sz w:val="24"/>
          <w:szCs w:val="24"/>
          <w:lang w:eastAsia="ru-RU"/>
        </w:rPr>
        <w:t>РЕШЕНИЕ</w:t>
      </w:r>
    </w:p>
    <w:p w14:paraId="7D28048B" w14:textId="77777777" w:rsidR="00915F0E" w:rsidRPr="00915F0E" w:rsidRDefault="00915F0E" w:rsidP="00915F0E">
      <w:pPr>
        <w:spacing w:after="0" w:line="240" w:lineRule="auto"/>
        <w:rPr>
          <w:rFonts w:ascii="Times New Roman" w:eastAsia="Times New Roman" w:hAnsi="Times New Roman" w:cs="Times New Roman"/>
          <w:sz w:val="24"/>
          <w:szCs w:val="24"/>
          <w:lang w:eastAsia="ru-RU"/>
        </w:rPr>
      </w:pPr>
    </w:p>
    <w:p w14:paraId="03433226" w14:textId="1D9C077E" w:rsidR="00915F0E" w:rsidRPr="00915F0E" w:rsidRDefault="00915F0E" w:rsidP="00915F0E">
      <w:pPr>
        <w:spacing w:after="0" w:line="240" w:lineRule="auto"/>
        <w:rPr>
          <w:rFonts w:ascii="Times New Roman" w:eastAsia="Times New Roman" w:hAnsi="Times New Roman" w:cs="Times New Roman"/>
          <w:sz w:val="24"/>
          <w:szCs w:val="24"/>
          <w:lang w:eastAsia="ru-RU"/>
        </w:rPr>
      </w:pPr>
      <w:r w:rsidRPr="00915F0E">
        <w:rPr>
          <w:rFonts w:ascii="Times New Roman" w:eastAsia="Times New Roman" w:hAnsi="Times New Roman" w:cs="Times New Roman"/>
          <w:sz w:val="24"/>
          <w:szCs w:val="24"/>
          <w:lang w:eastAsia="ru-RU"/>
        </w:rPr>
        <w:t xml:space="preserve">От 16 октября 2024 </w:t>
      </w:r>
      <w:proofErr w:type="gramStart"/>
      <w:r w:rsidRPr="00915F0E">
        <w:rPr>
          <w:rFonts w:ascii="Times New Roman" w:eastAsia="Times New Roman" w:hAnsi="Times New Roman" w:cs="Times New Roman"/>
          <w:sz w:val="24"/>
          <w:szCs w:val="24"/>
          <w:lang w:eastAsia="ru-RU"/>
        </w:rPr>
        <w:t>года  №</w:t>
      </w:r>
      <w:proofErr w:type="gramEnd"/>
      <w:r w:rsidRPr="00915F0E">
        <w:rPr>
          <w:rFonts w:ascii="Times New Roman" w:eastAsia="Times New Roman" w:hAnsi="Times New Roman" w:cs="Times New Roman"/>
          <w:sz w:val="24"/>
          <w:szCs w:val="24"/>
          <w:lang w:eastAsia="ru-RU"/>
        </w:rPr>
        <w:t xml:space="preserve"> </w:t>
      </w:r>
      <w:r w:rsidR="00212831">
        <w:rPr>
          <w:rFonts w:ascii="Times New Roman" w:eastAsia="Times New Roman" w:hAnsi="Times New Roman" w:cs="Times New Roman"/>
          <w:sz w:val="24"/>
          <w:szCs w:val="24"/>
          <w:lang w:eastAsia="ru-RU"/>
        </w:rPr>
        <w:t>7</w:t>
      </w:r>
    </w:p>
    <w:p w14:paraId="145DF928" w14:textId="64AA56E6" w:rsidR="008F25FC" w:rsidRPr="00915F0E" w:rsidRDefault="00915F0E" w:rsidP="00915F0E">
      <w:pPr>
        <w:spacing w:after="0" w:line="240" w:lineRule="auto"/>
        <w:rPr>
          <w:rFonts w:ascii="Times New Roman" w:eastAsia="Times New Roman" w:hAnsi="Times New Roman" w:cs="Times New Roman"/>
          <w:sz w:val="24"/>
          <w:szCs w:val="24"/>
          <w:lang w:eastAsia="ru-RU"/>
        </w:rPr>
      </w:pPr>
      <w:r w:rsidRPr="00915F0E">
        <w:rPr>
          <w:rFonts w:ascii="Times New Roman" w:eastAsia="Times New Roman" w:hAnsi="Times New Roman" w:cs="Times New Roman"/>
          <w:sz w:val="24"/>
          <w:szCs w:val="24"/>
          <w:lang w:eastAsia="ru-RU"/>
        </w:rPr>
        <w:t xml:space="preserve"> </w:t>
      </w:r>
    </w:p>
    <w:p w14:paraId="742C24FB" w14:textId="77777777" w:rsidR="006017E5" w:rsidRPr="00F94AFF" w:rsidRDefault="006017E5" w:rsidP="008F25FC">
      <w:pPr>
        <w:pStyle w:val="ConsPlusTitle"/>
        <w:spacing w:line="240" w:lineRule="atLeast"/>
        <w:rPr>
          <w:rFonts w:ascii="Times New Roman" w:hAnsi="Times New Roman" w:cs="Times New Roman"/>
          <w:b w:val="0"/>
          <w:sz w:val="28"/>
          <w:szCs w:val="28"/>
        </w:rPr>
      </w:pPr>
      <w:r w:rsidRPr="00F94AFF">
        <w:rPr>
          <w:rFonts w:ascii="Times New Roman" w:hAnsi="Times New Roman" w:cs="Times New Roman"/>
          <w:b w:val="0"/>
          <w:sz w:val="28"/>
          <w:szCs w:val="28"/>
        </w:rPr>
        <w:t>О Порядке предоставления субсидий организациям,</w:t>
      </w:r>
    </w:p>
    <w:p w14:paraId="20F9CD57" w14:textId="77777777" w:rsidR="00212831" w:rsidRDefault="006017E5" w:rsidP="008F25FC">
      <w:pPr>
        <w:pStyle w:val="ConsPlusTitle"/>
        <w:spacing w:line="240" w:lineRule="atLeast"/>
        <w:rPr>
          <w:rFonts w:ascii="Times New Roman" w:hAnsi="Times New Roman" w:cs="Times New Roman"/>
          <w:b w:val="0"/>
          <w:sz w:val="28"/>
          <w:szCs w:val="28"/>
        </w:rPr>
      </w:pPr>
      <w:r w:rsidRPr="00F94AFF">
        <w:rPr>
          <w:rFonts w:ascii="Times New Roman" w:hAnsi="Times New Roman" w:cs="Times New Roman"/>
          <w:b w:val="0"/>
          <w:sz w:val="28"/>
          <w:szCs w:val="28"/>
        </w:rPr>
        <w:t xml:space="preserve">предоставляющим коммунальные услуги </w:t>
      </w:r>
      <w:r w:rsidR="00212831">
        <w:rPr>
          <w:rFonts w:ascii="Times New Roman" w:hAnsi="Times New Roman" w:cs="Times New Roman"/>
          <w:b w:val="0"/>
          <w:sz w:val="28"/>
          <w:szCs w:val="28"/>
        </w:rPr>
        <w:t xml:space="preserve">теплоснабжения, </w:t>
      </w:r>
    </w:p>
    <w:p w14:paraId="5B1248FA" w14:textId="44BD7902" w:rsidR="00212831" w:rsidRDefault="006017E5" w:rsidP="008F25FC">
      <w:pPr>
        <w:pStyle w:val="ConsPlusTitle"/>
        <w:spacing w:line="240" w:lineRule="atLeast"/>
        <w:rPr>
          <w:rFonts w:ascii="Times New Roman" w:hAnsi="Times New Roman" w:cs="Times New Roman"/>
          <w:b w:val="0"/>
          <w:sz w:val="28"/>
          <w:szCs w:val="28"/>
        </w:rPr>
      </w:pPr>
      <w:r w:rsidRPr="00F94AFF">
        <w:rPr>
          <w:rFonts w:ascii="Times New Roman" w:hAnsi="Times New Roman" w:cs="Times New Roman"/>
          <w:b w:val="0"/>
          <w:sz w:val="28"/>
          <w:szCs w:val="28"/>
        </w:rPr>
        <w:t>водоснабжения</w:t>
      </w:r>
      <w:r w:rsidR="0047023E">
        <w:rPr>
          <w:rFonts w:ascii="Times New Roman" w:hAnsi="Times New Roman" w:cs="Times New Roman"/>
          <w:b w:val="0"/>
          <w:sz w:val="28"/>
          <w:szCs w:val="28"/>
        </w:rPr>
        <w:t xml:space="preserve"> </w:t>
      </w:r>
      <w:r w:rsidRPr="00F94AFF">
        <w:rPr>
          <w:rFonts w:ascii="Times New Roman" w:hAnsi="Times New Roman" w:cs="Times New Roman"/>
          <w:b w:val="0"/>
          <w:sz w:val="28"/>
          <w:szCs w:val="28"/>
        </w:rPr>
        <w:t xml:space="preserve">и водоотведения на финансовое обеспечение </w:t>
      </w:r>
    </w:p>
    <w:p w14:paraId="6F84B8DA" w14:textId="77777777" w:rsidR="00212831" w:rsidRDefault="006017E5" w:rsidP="008F25FC">
      <w:pPr>
        <w:pStyle w:val="ConsPlusTitle"/>
        <w:spacing w:line="240" w:lineRule="atLeast"/>
        <w:rPr>
          <w:rFonts w:ascii="Times New Roman" w:hAnsi="Times New Roman" w:cs="Times New Roman"/>
          <w:b w:val="0"/>
          <w:sz w:val="28"/>
          <w:szCs w:val="28"/>
        </w:rPr>
      </w:pPr>
      <w:r w:rsidRPr="00F94AFF">
        <w:rPr>
          <w:rFonts w:ascii="Times New Roman" w:hAnsi="Times New Roman" w:cs="Times New Roman"/>
          <w:b w:val="0"/>
          <w:sz w:val="28"/>
          <w:szCs w:val="28"/>
        </w:rPr>
        <w:t>(возмещение)</w:t>
      </w:r>
      <w:r w:rsidR="00212831">
        <w:rPr>
          <w:rFonts w:ascii="Times New Roman" w:hAnsi="Times New Roman" w:cs="Times New Roman"/>
          <w:b w:val="0"/>
          <w:sz w:val="28"/>
          <w:szCs w:val="28"/>
        </w:rPr>
        <w:t xml:space="preserve"> </w:t>
      </w:r>
      <w:r w:rsidRPr="00F94AFF">
        <w:rPr>
          <w:rFonts w:ascii="Times New Roman" w:hAnsi="Times New Roman" w:cs="Times New Roman"/>
          <w:b w:val="0"/>
          <w:sz w:val="28"/>
          <w:szCs w:val="28"/>
        </w:rPr>
        <w:t xml:space="preserve">затрат, связанных с частичным погашением </w:t>
      </w:r>
    </w:p>
    <w:p w14:paraId="08A1A843" w14:textId="32D11A51" w:rsidR="006017E5" w:rsidRDefault="00212831" w:rsidP="008F25FC">
      <w:pPr>
        <w:pStyle w:val="ConsPlusTitle"/>
        <w:spacing w:line="240" w:lineRule="atLeast"/>
        <w:rPr>
          <w:rFonts w:ascii="Times New Roman" w:hAnsi="Times New Roman" w:cs="Times New Roman"/>
          <w:b w:val="0"/>
          <w:sz w:val="28"/>
          <w:szCs w:val="28"/>
        </w:rPr>
      </w:pPr>
      <w:r w:rsidRPr="00F94AFF">
        <w:rPr>
          <w:rFonts w:ascii="Times New Roman" w:hAnsi="Times New Roman" w:cs="Times New Roman"/>
          <w:b w:val="0"/>
          <w:sz w:val="28"/>
          <w:szCs w:val="28"/>
        </w:rPr>
        <w:t>З</w:t>
      </w:r>
      <w:r w:rsidR="006017E5" w:rsidRPr="00F94AFF">
        <w:rPr>
          <w:rFonts w:ascii="Times New Roman" w:hAnsi="Times New Roman" w:cs="Times New Roman"/>
          <w:b w:val="0"/>
          <w:sz w:val="28"/>
          <w:szCs w:val="28"/>
        </w:rPr>
        <w:t>адолженности</w:t>
      </w:r>
      <w:r>
        <w:rPr>
          <w:rFonts w:ascii="Times New Roman" w:hAnsi="Times New Roman" w:cs="Times New Roman"/>
          <w:b w:val="0"/>
          <w:sz w:val="28"/>
          <w:szCs w:val="28"/>
        </w:rPr>
        <w:t xml:space="preserve"> </w:t>
      </w:r>
      <w:r w:rsidR="006017E5" w:rsidRPr="00F94AFF">
        <w:rPr>
          <w:rFonts w:ascii="Times New Roman" w:hAnsi="Times New Roman" w:cs="Times New Roman"/>
          <w:b w:val="0"/>
          <w:sz w:val="28"/>
          <w:szCs w:val="28"/>
        </w:rPr>
        <w:t>за топливно-энергетические ресурсы</w:t>
      </w:r>
    </w:p>
    <w:p w14:paraId="77C17986" w14:textId="77777777" w:rsidR="00915F0E" w:rsidRPr="00F94AFF" w:rsidRDefault="00915F0E" w:rsidP="008F25FC">
      <w:pPr>
        <w:pStyle w:val="ConsPlusTitle"/>
        <w:spacing w:line="240" w:lineRule="atLeast"/>
        <w:rPr>
          <w:rFonts w:ascii="Times New Roman" w:hAnsi="Times New Roman" w:cs="Times New Roman"/>
          <w:b w:val="0"/>
          <w:sz w:val="28"/>
          <w:szCs w:val="28"/>
        </w:rPr>
      </w:pPr>
    </w:p>
    <w:p w14:paraId="412E4067" w14:textId="05060106" w:rsidR="00915F0E" w:rsidRDefault="006017E5" w:rsidP="008F25FC">
      <w:pPr>
        <w:pStyle w:val="ConsPlusNormal"/>
        <w:spacing w:line="240" w:lineRule="atLeast"/>
        <w:ind w:firstLine="540"/>
        <w:jc w:val="both"/>
        <w:rPr>
          <w:rFonts w:ascii="Times New Roman" w:hAnsi="Times New Roman" w:cs="Times New Roman"/>
          <w:sz w:val="28"/>
          <w:szCs w:val="28"/>
        </w:rPr>
      </w:pPr>
      <w:r w:rsidRPr="00FC261E">
        <w:rPr>
          <w:rFonts w:ascii="Times New Roman" w:hAnsi="Times New Roman" w:cs="Times New Roman"/>
          <w:sz w:val="28"/>
          <w:szCs w:val="28"/>
        </w:rPr>
        <w:t xml:space="preserve">В соответствии со </w:t>
      </w:r>
      <w:hyperlink r:id="rId5" w:history="1">
        <w:r w:rsidRPr="00FC261E">
          <w:rPr>
            <w:rFonts w:ascii="Times New Roman" w:hAnsi="Times New Roman" w:cs="Times New Roman"/>
            <w:color w:val="0000FF"/>
            <w:sz w:val="28"/>
            <w:szCs w:val="28"/>
          </w:rPr>
          <w:t>статьей 78</w:t>
        </w:r>
      </w:hyperlink>
      <w:r w:rsidRPr="00FC261E">
        <w:rPr>
          <w:rFonts w:ascii="Times New Roman" w:hAnsi="Times New Roman" w:cs="Times New Roman"/>
          <w:sz w:val="28"/>
          <w:szCs w:val="28"/>
        </w:rPr>
        <w:t xml:space="preserve"> Бюджетного кодекса Российской Федерации, Федеральным </w:t>
      </w:r>
      <w:hyperlink r:id="rId6" w:history="1">
        <w:r w:rsidRPr="00FC261E">
          <w:rPr>
            <w:rFonts w:ascii="Times New Roman" w:hAnsi="Times New Roman" w:cs="Times New Roman"/>
            <w:color w:val="0000FF"/>
            <w:sz w:val="28"/>
            <w:szCs w:val="28"/>
          </w:rPr>
          <w:t>законом</w:t>
        </w:r>
      </w:hyperlink>
      <w:r w:rsidRPr="00FC261E">
        <w:rPr>
          <w:rFonts w:ascii="Times New Roman" w:hAnsi="Times New Roman" w:cs="Times New Roman"/>
          <w:sz w:val="28"/>
          <w:szCs w:val="28"/>
        </w:rPr>
        <w:t xml:space="preserve"> от 06.10.2003 N 131-ФЗ "Об общих принципах местного самоуправления в Российской Федерации",</w:t>
      </w:r>
      <w:r w:rsidR="00FC261E" w:rsidRPr="00FC261E">
        <w:rPr>
          <w:rFonts w:ascii="Times New Roman" w:hAnsi="Times New Roman" w:cs="Times New Roman"/>
          <w:sz w:val="28"/>
          <w:szCs w:val="28"/>
        </w:rPr>
        <w:t xml:space="preserve"> </w:t>
      </w:r>
      <w:bookmarkStart w:id="0" w:name="_Hlk180415530"/>
      <w:r w:rsidR="00915F0E" w:rsidRPr="00915F0E">
        <w:rPr>
          <w:rFonts w:ascii="Times New Roman" w:hAnsi="Times New Roman" w:cs="Times New Roman"/>
          <w:sz w:val="28"/>
          <w:szCs w:val="28"/>
        </w:rPr>
        <w:t>Постановление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bookmarkEnd w:id="0"/>
      <w:r w:rsidRPr="00FC261E">
        <w:rPr>
          <w:rFonts w:ascii="Times New Roman" w:hAnsi="Times New Roman" w:cs="Times New Roman"/>
          <w:sz w:val="28"/>
          <w:szCs w:val="28"/>
        </w:rPr>
        <w:t>,</w:t>
      </w:r>
      <w:r w:rsidR="008F25FC">
        <w:rPr>
          <w:rFonts w:ascii="Times New Roman" w:hAnsi="Times New Roman" w:cs="Times New Roman"/>
          <w:sz w:val="28"/>
          <w:szCs w:val="28"/>
        </w:rPr>
        <w:t xml:space="preserve"> </w:t>
      </w:r>
      <w:r w:rsidR="00915F0E">
        <w:rPr>
          <w:rFonts w:ascii="Times New Roman" w:hAnsi="Times New Roman" w:cs="Times New Roman"/>
          <w:sz w:val="28"/>
          <w:szCs w:val="28"/>
        </w:rPr>
        <w:t xml:space="preserve">Совет депутатов </w:t>
      </w:r>
      <w:proofErr w:type="spellStart"/>
      <w:r w:rsidR="00915F0E">
        <w:rPr>
          <w:rFonts w:ascii="Times New Roman" w:hAnsi="Times New Roman" w:cs="Times New Roman"/>
          <w:sz w:val="28"/>
          <w:szCs w:val="28"/>
        </w:rPr>
        <w:t>Саргазинского</w:t>
      </w:r>
      <w:proofErr w:type="spellEnd"/>
      <w:r w:rsidR="00915F0E">
        <w:rPr>
          <w:rFonts w:ascii="Times New Roman" w:hAnsi="Times New Roman" w:cs="Times New Roman"/>
          <w:sz w:val="28"/>
          <w:szCs w:val="28"/>
        </w:rPr>
        <w:t xml:space="preserve"> сельского поселения пятого созыва,</w:t>
      </w:r>
    </w:p>
    <w:p w14:paraId="3CC0CBA9" w14:textId="06338FB5" w:rsidR="006017E5" w:rsidRPr="00FC261E" w:rsidRDefault="00915F0E" w:rsidP="008F25FC">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РЕШАЕТ</w:t>
      </w:r>
      <w:r w:rsidR="006017E5" w:rsidRPr="00FC261E">
        <w:rPr>
          <w:rFonts w:ascii="Times New Roman" w:hAnsi="Times New Roman" w:cs="Times New Roman"/>
          <w:sz w:val="28"/>
          <w:szCs w:val="28"/>
        </w:rPr>
        <w:t>:</w:t>
      </w:r>
    </w:p>
    <w:p w14:paraId="4B51EA83" w14:textId="77777777" w:rsidR="006017E5" w:rsidRPr="00FC261E" w:rsidRDefault="006017E5" w:rsidP="008F25FC">
      <w:pPr>
        <w:pStyle w:val="ConsPlusNormal"/>
        <w:spacing w:line="240" w:lineRule="atLeast"/>
        <w:jc w:val="both"/>
        <w:rPr>
          <w:rFonts w:ascii="Times New Roman" w:hAnsi="Times New Roman" w:cs="Times New Roman"/>
          <w:sz w:val="28"/>
          <w:szCs w:val="28"/>
        </w:rPr>
      </w:pPr>
    </w:p>
    <w:p w14:paraId="209E6E72" w14:textId="3E6C6A8D" w:rsidR="006017E5" w:rsidRPr="00FC261E" w:rsidRDefault="006017E5" w:rsidP="008F25FC">
      <w:pPr>
        <w:pStyle w:val="ConsPlusNormal"/>
        <w:spacing w:line="240" w:lineRule="atLeast"/>
        <w:ind w:firstLine="540"/>
        <w:jc w:val="both"/>
        <w:rPr>
          <w:rFonts w:ascii="Times New Roman" w:hAnsi="Times New Roman" w:cs="Times New Roman"/>
          <w:sz w:val="28"/>
          <w:szCs w:val="28"/>
        </w:rPr>
      </w:pPr>
      <w:r w:rsidRPr="00FC261E">
        <w:rPr>
          <w:rFonts w:ascii="Times New Roman" w:hAnsi="Times New Roman" w:cs="Times New Roman"/>
          <w:sz w:val="28"/>
          <w:szCs w:val="28"/>
        </w:rPr>
        <w:t xml:space="preserve">1. Утвердить прилагаемый </w:t>
      </w:r>
      <w:hyperlink w:anchor="P39" w:history="1">
        <w:r w:rsidRPr="00FC261E">
          <w:rPr>
            <w:rFonts w:ascii="Times New Roman" w:hAnsi="Times New Roman" w:cs="Times New Roman"/>
            <w:color w:val="0000FF"/>
            <w:sz w:val="28"/>
            <w:szCs w:val="28"/>
          </w:rPr>
          <w:t>Порядок</w:t>
        </w:r>
      </w:hyperlink>
      <w:r w:rsidRPr="00FC261E">
        <w:rPr>
          <w:rFonts w:ascii="Times New Roman" w:hAnsi="Times New Roman" w:cs="Times New Roman"/>
          <w:sz w:val="28"/>
          <w:szCs w:val="28"/>
        </w:rPr>
        <w:t xml:space="preserve"> предоставления субсидий организациям, предоставляющим услуги</w:t>
      </w:r>
      <w:r w:rsidR="00212831">
        <w:rPr>
          <w:rFonts w:ascii="Times New Roman" w:hAnsi="Times New Roman" w:cs="Times New Roman"/>
          <w:sz w:val="28"/>
          <w:szCs w:val="28"/>
        </w:rPr>
        <w:t xml:space="preserve"> теплоснабжения,</w:t>
      </w:r>
      <w:r w:rsidRPr="00FC261E">
        <w:rPr>
          <w:rFonts w:ascii="Times New Roman" w:hAnsi="Times New Roman" w:cs="Times New Roman"/>
          <w:sz w:val="28"/>
          <w:szCs w:val="28"/>
        </w:rPr>
        <w:t xml:space="preserve"> водоснабжения и водоотведения на финансовое обеспечение (возмещение) затрат, связанных с частичным погашением задолженности за топливно-энергетические ресурсы.</w:t>
      </w:r>
    </w:p>
    <w:p w14:paraId="78FFD07F" w14:textId="77777777" w:rsidR="006017E5" w:rsidRPr="00FC261E" w:rsidRDefault="006017E5" w:rsidP="008F25FC">
      <w:pPr>
        <w:pStyle w:val="ConsPlusNormal"/>
        <w:spacing w:line="240" w:lineRule="atLeast"/>
        <w:jc w:val="both"/>
        <w:rPr>
          <w:rFonts w:ascii="Times New Roman" w:hAnsi="Times New Roman" w:cs="Times New Roman"/>
          <w:sz w:val="28"/>
          <w:szCs w:val="28"/>
        </w:rPr>
      </w:pPr>
    </w:p>
    <w:p w14:paraId="414EF645" w14:textId="0767B229" w:rsidR="00FA54CB" w:rsidRDefault="006017E5" w:rsidP="00915F0E">
      <w:pPr>
        <w:spacing w:after="0" w:line="240" w:lineRule="atLeast"/>
        <w:ind w:firstLine="708"/>
        <w:jc w:val="both"/>
        <w:rPr>
          <w:rFonts w:ascii="Times New Roman" w:hAnsi="Times New Roman" w:cs="Times New Roman"/>
          <w:sz w:val="28"/>
          <w:szCs w:val="28"/>
        </w:rPr>
      </w:pPr>
      <w:r w:rsidRPr="00FC261E">
        <w:rPr>
          <w:rFonts w:ascii="Times New Roman" w:hAnsi="Times New Roman" w:cs="Times New Roman"/>
          <w:sz w:val="28"/>
          <w:szCs w:val="28"/>
        </w:rPr>
        <w:t xml:space="preserve">2. </w:t>
      </w:r>
      <w:r w:rsidR="00F94AFF">
        <w:rPr>
          <w:rFonts w:ascii="Times New Roman" w:hAnsi="Times New Roman" w:cs="Times New Roman"/>
          <w:sz w:val="28"/>
          <w:szCs w:val="28"/>
        </w:rPr>
        <w:t>О</w:t>
      </w:r>
      <w:r w:rsidR="00FA54CB" w:rsidRPr="00E8301B">
        <w:rPr>
          <w:rFonts w:ascii="Times New Roman" w:hAnsi="Times New Roman" w:cs="Times New Roman"/>
          <w:sz w:val="28"/>
          <w:szCs w:val="28"/>
        </w:rPr>
        <w:t>публикова</w:t>
      </w:r>
      <w:r w:rsidR="00FA54CB">
        <w:rPr>
          <w:rFonts w:ascii="Times New Roman" w:hAnsi="Times New Roman" w:cs="Times New Roman"/>
          <w:sz w:val="28"/>
          <w:szCs w:val="28"/>
        </w:rPr>
        <w:t>ть</w:t>
      </w:r>
      <w:r w:rsidR="00FA54CB" w:rsidRPr="00E8301B">
        <w:rPr>
          <w:rFonts w:ascii="Times New Roman" w:hAnsi="Times New Roman" w:cs="Times New Roman"/>
          <w:sz w:val="28"/>
          <w:szCs w:val="28"/>
        </w:rPr>
        <w:t xml:space="preserve"> настояще</w:t>
      </w:r>
      <w:r w:rsidR="00FA54CB">
        <w:rPr>
          <w:rFonts w:ascii="Times New Roman" w:hAnsi="Times New Roman" w:cs="Times New Roman"/>
          <w:sz w:val="28"/>
          <w:szCs w:val="28"/>
        </w:rPr>
        <w:t>е</w:t>
      </w:r>
      <w:r w:rsidR="00F94AFF">
        <w:rPr>
          <w:rFonts w:ascii="Times New Roman" w:hAnsi="Times New Roman" w:cs="Times New Roman"/>
          <w:sz w:val="28"/>
          <w:szCs w:val="28"/>
        </w:rPr>
        <w:t xml:space="preserve"> постановление</w:t>
      </w:r>
      <w:r w:rsidR="00FA54CB" w:rsidRPr="00E8301B">
        <w:rPr>
          <w:rFonts w:ascii="Times New Roman" w:hAnsi="Times New Roman" w:cs="Times New Roman"/>
          <w:sz w:val="28"/>
          <w:szCs w:val="28"/>
        </w:rPr>
        <w:t xml:space="preserve"> </w:t>
      </w:r>
      <w:proofErr w:type="gramStart"/>
      <w:r w:rsidR="00FA54CB" w:rsidRPr="00E8301B">
        <w:rPr>
          <w:rFonts w:ascii="Times New Roman" w:hAnsi="Times New Roman" w:cs="Times New Roman"/>
          <w:sz w:val="28"/>
          <w:szCs w:val="28"/>
        </w:rPr>
        <w:t>в</w:t>
      </w:r>
      <w:r w:rsidR="00F94AFF">
        <w:rPr>
          <w:rFonts w:ascii="Times New Roman" w:hAnsi="Times New Roman" w:cs="Times New Roman"/>
          <w:sz w:val="28"/>
          <w:szCs w:val="28"/>
        </w:rPr>
        <w:t xml:space="preserve"> </w:t>
      </w:r>
      <w:r w:rsidR="00FA54CB" w:rsidRPr="00E8301B">
        <w:rPr>
          <w:rFonts w:ascii="Times New Roman" w:hAnsi="Times New Roman" w:cs="Times New Roman"/>
          <w:sz w:val="28"/>
          <w:szCs w:val="28"/>
        </w:rPr>
        <w:t xml:space="preserve"> </w:t>
      </w:r>
      <w:r w:rsidR="00FA54CB">
        <w:rPr>
          <w:rFonts w:ascii="Times New Roman" w:hAnsi="Times New Roman" w:cs="Times New Roman"/>
          <w:sz w:val="28"/>
          <w:szCs w:val="28"/>
        </w:rPr>
        <w:t>информационном</w:t>
      </w:r>
      <w:proofErr w:type="gramEnd"/>
      <w:r w:rsidR="00FA54CB">
        <w:rPr>
          <w:rFonts w:ascii="Times New Roman" w:hAnsi="Times New Roman" w:cs="Times New Roman"/>
          <w:sz w:val="28"/>
          <w:szCs w:val="28"/>
        </w:rPr>
        <w:t xml:space="preserve"> бюллетене «Сосновская Нива»</w:t>
      </w:r>
      <w:r w:rsidR="00FA54CB" w:rsidRPr="00E8301B">
        <w:rPr>
          <w:rFonts w:ascii="Times New Roman" w:hAnsi="Times New Roman" w:cs="Times New Roman"/>
          <w:sz w:val="28"/>
          <w:szCs w:val="28"/>
        </w:rPr>
        <w:t xml:space="preserve"> и разместить настоящее </w:t>
      </w:r>
      <w:r w:rsidR="00A97AAD">
        <w:rPr>
          <w:rFonts w:ascii="Times New Roman" w:hAnsi="Times New Roman" w:cs="Times New Roman"/>
          <w:sz w:val="28"/>
          <w:szCs w:val="28"/>
        </w:rPr>
        <w:t>решение</w:t>
      </w:r>
      <w:r w:rsidR="00FA54CB" w:rsidRPr="00E8301B">
        <w:rPr>
          <w:rFonts w:ascii="Times New Roman" w:hAnsi="Times New Roman" w:cs="Times New Roman"/>
          <w:sz w:val="28"/>
          <w:szCs w:val="28"/>
        </w:rPr>
        <w:t xml:space="preserve"> на официальном сайте администрации </w:t>
      </w:r>
      <w:proofErr w:type="spellStart"/>
      <w:r w:rsidR="00915F0E">
        <w:rPr>
          <w:rFonts w:ascii="Times New Roman" w:hAnsi="Times New Roman" w:cs="Times New Roman"/>
          <w:sz w:val="28"/>
          <w:szCs w:val="28"/>
        </w:rPr>
        <w:t>Саргазинского</w:t>
      </w:r>
      <w:proofErr w:type="spellEnd"/>
      <w:r w:rsidR="00FA54CB">
        <w:rPr>
          <w:rFonts w:ascii="Times New Roman" w:hAnsi="Times New Roman" w:cs="Times New Roman"/>
          <w:sz w:val="28"/>
          <w:szCs w:val="28"/>
        </w:rPr>
        <w:t xml:space="preserve"> сельского поселения</w:t>
      </w:r>
      <w:r w:rsidR="00FA54CB" w:rsidRPr="00E8301B">
        <w:rPr>
          <w:rFonts w:ascii="Times New Roman" w:hAnsi="Times New Roman" w:cs="Times New Roman"/>
          <w:sz w:val="28"/>
          <w:szCs w:val="28"/>
        </w:rPr>
        <w:t xml:space="preserve"> в сети Интернет.</w:t>
      </w:r>
    </w:p>
    <w:p w14:paraId="0D4A9594" w14:textId="77777777" w:rsidR="00F94AFF" w:rsidRPr="00E8301B" w:rsidRDefault="00F94AFF" w:rsidP="008F25FC">
      <w:pPr>
        <w:spacing w:after="0" w:line="240" w:lineRule="atLeast"/>
        <w:jc w:val="both"/>
        <w:rPr>
          <w:rFonts w:ascii="Times New Roman" w:hAnsi="Times New Roman" w:cs="Times New Roman"/>
          <w:sz w:val="28"/>
          <w:szCs w:val="28"/>
        </w:rPr>
      </w:pPr>
    </w:p>
    <w:p w14:paraId="01590072" w14:textId="4038D4B8" w:rsidR="008F25FC" w:rsidRPr="008F25FC" w:rsidRDefault="008F25FC" w:rsidP="008F25FC">
      <w:pPr>
        <w:spacing w:after="0" w:line="240" w:lineRule="atLeast"/>
        <w:ind w:right="-5"/>
        <w:jc w:val="both"/>
        <w:rPr>
          <w:rFonts w:ascii="Times New Roman" w:hAnsi="Times New Roman" w:cs="Times New Roman"/>
          <w:sz w:val="28"/>
          <w:szCs w:val="28"/>
        </w:rPr>
      </w:pPr>
      <w:r w:rsidRPr="008F25FC">
        <w:rPr>
          <w:rFonts w:ascii="Times New Roman" w:hAnsi="Times New Roman" w:cs="Times New Roman"/>
          <w:sz w:val="28"/>
          <w:szCs w:val="28"/>
        </w:rPr>
        <w:t xml:space="preserve">Председатель Совета                                                  Глава   </w:t>
      </w:r>
      <w:proofErr w:type="spellStart"/>
      <w:r w:rsidR="00915F0E">
        <w:rPr>
          <w:rFonts w:ascii="Times New Roman" w:hAnsi="Times New Roman" w:cs="Times New Roman"/>
          <w:sz w:val="28"/>
          <w:szCs w:val="28"/>
        </w:rPr>
        <w:t>Саргазинского</w:t>
      </w:r>
      <w:proofErr w:type="spellEnd"/>
    </w:p>
    <w:p w14:paraId="4E72D94C" w14:textId="55C98699" w:rsidR="008F25FC" w:rsidRPr="008F25FC" w:rsidRDefault="008F25FC" w:rsidP="008F25FC">
      <w:pPr>
        <w:spacing w:after="0" w:line="240" w:lineRule="atLeast"/>
        <w:ind w:right="-5"/>
        <w:jc w:val="both"/>
        <w:rPr>
          <w:rFonts w:ascii="Times New Roman" w:hAnsi="Times New Roman" w:cs="Times New Roman"/>
          <w:sz w:val="28"/>
          <w:szCs w:val="28"/>
        </w:rPr>
      </w:pPr>
      <w:r w:rsidRPr="008F25FC">
        <w:rPr>
          <w:rFonts w:ascii="Times New Roman" w:hAnsi="Times New Roman" w:cs="Times New Roman"/>
          <w:sz w:val="28"/>
          <w:szCs w:val="28"/>
        </w:rPr>
        <w:t xml:space="preserve">Депутатов </w:t>
      </w:r>
      <w:proofErr w:type="spellStart"/>
      <w:r w:rsidR="00915F0E">
        <w:rPr>
          <w:rFonts w:ascii="Times New Roman" w:hAnsi="Times New Roman" w:cs="Times New Roman"/>
          <w:sz w:val="28"/>
          <w:szCs w:val="28"/>
        </w:rPr>
        <w:t>Саргазинского</w:t>
      </w:r>
      <w:proofErr w:type="spellEnd"/>
      <w:r w:rsidR="00915F0E">
        <w:rPr>
          <w:rFonts w:ascii="Times New Roman" w:hAnsi="Times New Roman" w:cs="Times New Roman"/>
          <w:sz w:val="28"/>
          <w:szCs w:val="28"/>
        </w:rPr>
        <w:t xml:space="preserve">  </w:t>
      </w:r>
      <w:r w:rsidRPr="008F25FC">
        <w:rPr>
          <w:rFonts w:ascii="Times New Roman" w:hAnsi="Times New Roman" w:cs="Times New Roman"/>
          <w:sz w:val="28"/>
          <w:szCs w:val="28"/>
        </w:rPr>
        <w:t xml:space="preserve">                                        сельского поселения     </w:t>
      </w:r>
    </w:p>
    <w:p w14:paraId="2707282E" w14:textId="77777777" w:rsidR="008F25FC" w:rsidRPr="008F25FC" w:rsidRDefault="008F25FC" w:rsidP="008F25FC">
      <w:pPr>
        <w:spacing w:after="0" w:line="240" w:lineRule="atLeast"/>
        <w:ind w:right="-5"/>
        <w:jc w:val="both"/>
        <w:rPr>
          <w:rFonts w:ascii="Times New Roman" w:hAnsi="Times New Roman" w:cs="Times New Roman"/>
          <w:sz w:val="28"/>
          <w:szCs w:val="28"/>
        </w:rPr>
      </w:pPr>
      <w:r w:rsidRPr="008F25FC">
        <w:rPr>
          <w:rFonts w:ascii="Times New Roman" w:hAnsi="Times New Roman" w:cs="Times New Roman"/>
          <w:sz w:val="28"/>
          <w:szCs w:val="28"/>
        </w:rPr>
        <w:t xml:space="preserve">сельского поселения                </w:t>
      </w:r>
    </w:p>
    <w:p w14:paraId="589D3D68" w14:textId="77777777" w:rsidR="008F25FC" w:rsidRPr="008F25FC" w:rsidRDefault="008F25FC" w:rsidP="008F25FC">
      <w:pPr>
        <w:spacing w:after="0" w:line="240" w:lineRule="atLeast"/>
        <w:ind w:right="-5"/>
        <w:jc w:val="both"/>
        <w:rPr>
          <w:rFonts w:ascii="Times New Roman" w:hAnsi="Times New Roman" w:cs="Times New Roman"/>
          <w:sz w:val="28"/>
          <w:szCs w:val="28"/>
        </w:rPr>
      </w:pPr>
      <w:r w:rsidRPr="008F25FC">
        <w:rPr>
          <w:rFonts w:ascii="Times New Roman" w:hAnsi="Times New Roman" w:cs="Times New Roman"/>
          <w:sz w:val="28"/>
          <w:szCs w:val="28"/>
        </w:rPr>
        <w:t xml:space="preserve">                                                                              </w:t>
      </w:r>
    </w:p>
    <w:p w14:paraId="2349B0AD" w14:textId="77777777" w:rsidR="008F25FC" w:rsidRPr="008F25FC" w:rsidRDefault="008F25FC" w:rsidP="008F25FC">
      <w:pPr>
        <w:tabs>
          <w:tab w:val="left" w:pos="8805"/>
        </w:tabs>
        <w:spacing w:after="0" w:line="240" w:lineRule="atLeast"/>
        <w:rPr>
          <w:rFonts w:ascii="Times New Roman" w:hAnsi="Times New Roman" w:cs="Times New Roman"/>
          <w:sz w:val="28"/>
          <w:szCs w:val="28"/>
        </w:rPr>
      </w:pPr>
    </w:p>
    <w:p w14:paraId="5D0B93EB" w14:textId="0DF36E47" w:rsidR="008F25FC" w:rsidRPr="008F25FC" w:rsidRDefault="008F25FC" w:rsidP="008F25FC">
      <w:pPr>
        <w:tabs>
          <w:tab w:val="left" w:pos="8805"/>
        </w:tabs>
        <w:spacing w:after="0" w:line="240" w:lineRule="atLeast"/>
        <w:rPr>
          <w:rFonts w:ascii="Times New Roman" w:hAnsi="Times New Roman" w:cs="Times New Roman"/>
          <w:sz w:val="28"/>
          <w:szCs w:val="28"/>
        </w:rPr>
      </w:pPr>
      <w:r w:rsidRPr="008F25FC">
        <w:rPr>
          <w:rFonts w:ascii="Times New Roman" w:hAnsi="Times New Roman" w:cs="Times New Roman"/>
          <w:sz w:val="28"/>
          <w:szCs w:val="28"/>
        </w:rPr>
        <w:t xml:space="preserve">_________________ </w:t>
      </w:r>
      <w:r w:rsidR="00915F0E">
        <w:rPr>
          <w:rFonts w:ascii="Times New Roman" w:hAnsi="Times New Roman" w:cs="Times New Roman"/>
          <w:sz w:val="28"/>
          <w:szCs w:val="28"/>
        </w:rPr>
        <w:t>Е.В. Сидорова</w:t>
      </w:r>
      <w:r w:rsidRPr="008F25FC">
        <w:rPr>
          <w:rFonts w:ascii="Times New Roman" w:hAnsi="Times New Roman" w:cs="Times New Roman"/>
          <w:sz w:val="28"/>
          <w:szCs w:val="28"/>
        </w:rPr>
        <w:t xml:space="preserve">                     </w:t>
      </w:r>
      <w:r>
        <w:rPr>
          <w:rFonts w:ascii="Times New Roman" w:hAnsi="Times New Roman" w:cs="Times New Roman"/>
          <w:sz w:val="28"/>
          <w:szCs w:val="28"/>
        </w:rPr>
        <w:t>________</w:t>
      </w:r>
      <w:r w:rsidRPr="008F25FC">
        <w:rPr>
          <w:rFonts w:ascii="Times New Roman" w:hAnsi="Times New Roman" w:cs="Times New Roman"/>
          <w:sz w:val="28"/>
          <w:szCs w:val="28"/>
        </w:rPr>
        <w:t xml:space="preserve">_ </w:t>
      </w:r>
      <w:r w:rsidR="00915F0E">
        <w:rPr>
          <w:rFonts w:ascii="Times New Roman" w:hAnsi="Times New Roman" w:cs="Times New Roman"/>
          <w:sz w:val="28"/>
          <w:szCs w:val="28"/>
        </w:rPr>
        <w:t>В.Ю. Новгородцев</w:t>
      </w:r>
    </w:p>
    <w:p w14:paraId="10398FEA" w14:textId="77777777" w:rsidR="00915F0E" w:rsidRDefault="008F25FC" w:rsidP="008F25FC">
      <w:pPr>
        <w:tabs>
          <w:tab w:val="left" w:pos="8805"/>
        </w:tabs>
        <w:spacing w:after="0" w:line="240" w:lineRule="atLeast"/>
        <w:ind w:left="5529"/>
        <w:rPr>
          <w:rFonts w:ascii="Times New Roman" w:hAnsi="Times New Roman" w:cs="Times New Roman"/>
          <w:sz w:val="28"/>
          <w:szCs w:val="28"/>
        </w:rPr>
      </w:pPr>
      <w:r w:rsidRPr="008F25FC">
        <w:rPr>
          <w:rFonts w:ascii="Times New Roman" w:hAnsi="Times New Roman" w:cs="Times New Roman"/>
          <w:sz w:val="28"/>
          <w:szCs w:val="28"/>
        </w:rPr>
        <w:t xml:space="preserve">  </w:t>
      </w:r>
    </w:p>
    <w:p w14:paraId="20368B9E" w14:textId="1ABB2811" w:rsidR="006017E5" w:rsidRPr="00F94AFF" w:rsidRDefault="00915F0E" w:rsidP="008F25FC">
      <w:pPr>
        <w:tabs>
          <w:tab w:val="left" w:pos="8805"/>
        </w:tabs>
        <w:spacing w:after="0" w:line="240" w:lineRule="atLeast"/>
        <w:ind w:left="552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17E5" w:rsidRPr="00F94AFF">
        <w:rPr>
          <w:rFonts w:ascii="Times New Roman" w:hAnsi="Times New Roman" w:cs="Times New Roman"/>
          <w:sz w:val="28"/>
          <w:szCs w:val="28"/>
        </w:rPr>
        <w:t>Приложение</w:t>
      </w:r>
    </w:p>
    <w:p w14:paraId="6796FFCB" w14:textId="77777777" w:rsidR="006017E5" w:rsidRPr="00F94AFF" w:rsidRDefault="006017E5" w:rsidP="00F94AFF">
      <w:pPr>
        <w:pStyle w:val="ConsPlusNormal"/>
        <w:spacing w:line="240" w:lineRule="atLeast"/>
        <w:ind w:left="5670"/>
        <w:rPr>
          <w:rFonts w:ascii="Times New Roman" w:hAnsi="Times New Roman" w:cs="Times New Roman"/>
          <w:sz w:val="28"/>
          <w:szCs w:val="28"/>
        </w:rPr>
      </w:pPr>
      <w:r w:rsidRPr="00F94AFF">
        <w:rPr>
          <w:rFonts w:ascii="Times New Roman" w:hAnsi="Times New Roman" w:cs="Times New Roman"/>
          <w:sz w:val="28"/>
          <w:szCs w:val="28"/>
        </w:rPr>
        <w:t xml:space="preserve">к </w:t>
      </w:r>
      <w:r w:rsidR="008F25FC">
        <w:rPr>
          <w:rFonts w:ascii="Times New Roman" w:hAnsi="Times New Roman" w:cs="Times New Roman"/>
          <w:sz w:val="28"/>
          <w:szCs w:val="28"/>
        </w:rPr>
        <w:t>решению Совета Депутатов</w:t>
      </w:r>
    </w:p>
    <w:p w14:paraId="26DFEEF5" w14:textId="096FCDDB" w:rsidR="006017E5" w:rsidRPr="00F94AFF" w:rsidRDefault="00915F0E" w:rsidP="00F94AFF">
      <w:pPr>
        <w:pStyle w:val="ConsPlusNormal"/>
        <w:spacing w:line="240" w:lineRule="atLeast"/>
        <w:ind w:left="5670"/>
        <w:rPr>
          <w:rFonts w:ascii="Times New Roman" w:hAnsi="Times New Roman" w:cs="Times New Roman"/>
          <w:sz w:val="28"/>
          <w:szCs w:val="28"/>
        </w:rPr>
      </w:pPr>
      <w:proofErr w:type="spellStart"/>
      <w:r>
        <w:rPr>
          <w:rFonts w:ascii="Times New Roman" w:hAnsi="Times New Roman" w:cs="Times New Roman"/>
          <w:sz w:val="28"/>
          <w:szCs w:val="28"/>
        </w:rPr>
        <w:t>Саргазинского</w:t>
      </w:r>
      <w:proofErr w:type="spellEnd"/>
      <w:r w:rsidR="00F94AFF">
        <w:rPr>
          <w:rFonts w:ascii="Times New Roman" w:hAnsi="Times New Roman" w:cs="Times New Roman"/>
          <w:sz w:val="28"/>
          <w:szCs w:val="28"/>
        </w:rPr>
        <w:t xml:space="preserve"> сельского поселения</w:t>
      </w:r>
      <w:r w:rsidR="004C1E0D">
        <w:rPr>
          <w:rFonts w:ascii="Times New Roman" w:hAnsi="Times New Roman" w:cs="Times New Roman"/>
          <w:sz w:val="28"/>
          <w:szCs w:val="28"/>
        </w:rPr>
        <w:t xml:space="preserve"> Сосновского района Челябинской </w:t>
      </w:r>
      <w:proofErr w:type="gramStart"/>
      <w:r w:rsidR="004C1E0D">
        <w:rPr>
          <w:rFonts w:ascii="Times New Roman" w:hAnsi="Times New Roman" w:cs="Times New Roman"/>
          <w:sz w:val="28"/>
          <w:szCs w:val="28"/>
        </w:rPr>
        <w:t>области</w:t>
      </w:r>
      <w:r w:rsidR="008F25FC">
        <w:rPr>
          <w:rFonts w:ascii="Times New Roman" w:hAnsi="Times New Roman" w:cs="Times New Roman"/>
          <w:sz w:val="28"/>
          <w:szCs w:val="28"/>
        </w:rPr>
        <w:t xml:space="preserve">  от</w:t>
      </w:r>
      <w:proofErr w:type="gramEnd"/>
      <w:r w:rsidR="008F25FC">
        <w:rPr>
          <w:rFonts w:ascii="Times New Roman" w:hAnsi="Times New Roman" w:cs="Times New Roman"/>
          <w:sz w:val="28"/>
          <w:szCs w:val="28"/>
        </w:rPr>
        <w:t xml:space="preserve"> «</w:t>
      </w:r>
      <w:r>
        <w:rPr>
          <w:rFonts w:ascii="Times New Roman" w:hAnsi="Times New Roman" w:cs="Times New Roman"/>
          <w:sz w:val="28"/>
          <w:szCs w:val="28"/>
        </w:rPr>
        <w:t>16</w:t>
      </w:r>
      <w:r w:rsidR="00F94AFF">
        <w:rPr>
          <w:rFonts w:ascii="Times New Roman" w:hAnsi="Times New Roman" w:cs="Times New Roman"/>
          <w:sz w:val="28"/>
          <w:szCs w:val="28"/>
        </w:rPr>
        <w:t xml:space="preserve">» </w:t>
      </w:r>
      <w:r>
        <w:rPr>
          <w:rFonts w:ascii="Times New Roman" w:hAnsi="Times New Roman" w:cs="Times New Roman"/>
          <w:sz w:val="28"/>
          <w:szCs w:val="28"/>
        </w:rPr>
        <w:t>октября</w:t>
      </w:r>
      <w:r w:rsidR="006017E5" w:rsidRPr="00F94AFF">
        <w:rPr>
          <w:rFonts w:ascii="Times New Roman" w:hAnsi="Times New Roman" w:cs="Times New Roman"/>
          <w:sz w:val="28"/>
          <w:szCs w:val="28"/>
        </w:rPr>
        <w:t xml:space="preserve"> 202</w:t>
      </w:r>
      <w:r>
        <w:rPr>
          <w:rFonts w:ascii="Times New Roman" w:hAnsi="Times New Roman" w:cs="Times New Roman"/>
          <w:sz w:val="28"/>
          <w:szCs w:val="28"/>
        </w:rPr>
        <w:t>4</w:t>
      </w:r>
      <w:r w:rsidR="006017E5" w:rsidRPr="00F94AFF">
        <w:rPr>
          <w:rFonts w:ascii="Times New Roman" w:hAnsi="Times New Roman" w:cs="Times New Roman"/>
          <w:sz w:val="28"/>
          <w:szCs w:val="28"/>
        </w:rPr>
        <w:t xml:space="preserve"> г. N</w:t>
      </w:r>
      <w:r>
        <w:rPr>
          <w:rFonts w:ascii="Times New Roman" w:hAnsi="Times New Roman" w:cs="Times New Roman"/>
          <w:sz w:val="28"/>
          <w:szCs w:val="28"/>
        </w:rPr>
        <w:t xml:space="preserve"> </w:t>
      </w:r>
      <w:r w:rsidR="00BC175A">
        <w:rPr>
          <w:rFonts w:ascii="Times New Roman" w:hAnsi="Times New Roman" w:cs="Times New Roman"/>
          <w:sz w:val="28"/>
          <w:szCs w:val="28"/>
        </w:rPr>
        <w:t>7</w:t>
      </w:r>
      <w:r w:rsidR="006017E5" w:rsidRPr="00F94AFF">
        <w:rPr>
          <w:rFonts w:ascii="Times New Roman" w:hAnsi="Times New Roman" w:cs="Times New Roman"/>
          <w:sz w:val="28"/>
          <w:szCs w:val="28"/>
        </w:rPr>
        <w:t xml:space="preserve"> </w:t>
      </w:r>
    </w:p>
    <w:p w14:paraId="77DEE92B" w14:textId="77777777" w:rsidR="006017E5" w:rsidRPr="00F94AFF" w:rsidRDefault="006017E5" w:rsidP="00F94AFF">
      <w:pPr>
        <w:pStyle w:val="ConsPlusTitle"/>
        <w:spacing w:line="240" w:lineRule="atLeast"/>
        <w:jc w:val="center"/>
        <w:rPr>
          <w:rFonts w:ascii="Times New Roman" w:hAnsi="Times New Roman" w:cs="Times New Roman"/>
          <w:sz w:val="28"/>
          <w:szCs w:val="28"/>
        </w:rPr>
      </w:pPr>
      <w:bookmarkStart w:id="1" w:name="P39"/>
      <w:bookmarkEnd w:id="1"/>
      <w:r w:rsidRPr="00F94AFF">
        <w:rPr>
          <w:rFonts w:ascii="Times New Roman" w:hAnsi="Times New Roman" w:cs="Times New Roman"/>
          <w:sz w:val="28"/>
          <w:szCs w:val="28"/>
        </w:rPr>
        <w:t>ПОРЯДОК</w:t>
      </w:r>
    </w:p>
    <w:p w14:paraId="3DA4115B" w14:textId="77777777" w:rsidR="006017E5" w:rsidRPr="00F94AFF" w:rsidRDefault="006017E5" w:rsidP="00F94AFF">
      <w:pPr>
        <w:pStyle w:val="ConsPlusTitle"/>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предоставления субсидий организациям, предоставляющим</w:t>
      </w:r>
    </w:p>
    <w:p w14:paraId="5A3A97EA" w14:textId="5AF1C147" w:rsidR="006017E5" w:rsidRPr="00F94AFF" w:rsidRDefault="006017E5" w:rsidP="00F94AFF">
      <w:pPr>
        <w:pStyle w:val="ConsPlusTitle"/>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коммунальные услуги</w:t>
      </w:r>
      <w:r w:rsidR="00212831">
        <w:rPr>
          <w:rFonts w:ascii="Times New Roman" w:hAnsi="Times New Roman" w:cs="Times New Roman"/>
          <w:sz w:val="28"/>
          <w:szCs w:val="28"/>
        </w:rPr>
        <w:t xml:space="preserve"> теплоснабжения,</w:t>
      </w:r>
      <w:r w:rsidRPr="00F94AFF">
        <w:rPr>
          <w:rFonts w:ascii="Times New Roman" w:hAnsi="Times New Roman" w:cs="Times New Roman"/>
          <w:sz w:val="28"/>
          <w:szCs w:val="28"/>
        </w:rPr>
        <w:t xml:space="preserve"> водоснабжения и водоотведения</w:t>
      </w:r>
    </w:p>
    <w:p w14:paraId="14E2CD45" w14:textId="77777777" w:rsidR="006017E5" w:rsidRPr="00F94AFF" w:rsidRDefault="006017E5" w:rsidP="00F94AFF">
      <w:pPr>
        <w:pStyle w:val="ConsPlusTitle"/>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на финансовое обеспечение (возмещение) затрат,</w:t>
      </w:r>
    </w:p>
    <w:p w14:paraId="5BE97AB3" w14:textId="77777777" w:rsidR="006017E5" w:rsidRPr="00F94AFF" w:rsidRDefault="006017E5" w:rsidP="00F94AFF">
      <w:pPr>
        <w:pStyle w:val="ConsPlusTitle"/>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связанных с погашением задолженности</w:t>
      </w:r>
    </w:p>
    <w:p w14:paraId="27150C6E" w14:textId="77777777" w:rsidR="006017E5" w:rsidRPr="00F94AFF" w:rsidRDefault="006017E5" w:rsidP="00F94AFF">
      <w:pPr>
        <w:pStyle w:val="ConsPlusTitle"/>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за топливно-энергетические ресурсы</w:t>
      </w:r>
    </w:p>
    <w:p w14:paraId="6D8AA4E9" w14:textId="77777777" w:rsidR="006017E5" w:rsidRPr="00F94AFF" w:rsidRDefault="006017E5" w:rsidP="00F94AFF">
      <w:pPr>
        <w:pStyle w:val="ConsPlusTitle"/>
        <w:spacing w:line="240" w:lineRule="atLeast"/>
        <w:jc w:val="center"/>
        <w:outlineLvl w:val="1"/>
        <w:rPr>
          <w:rFonts w:ascii="Times New Roman" w:hAnsi="Times New Roman" w:cs="Times New Roman"/>
          <w:sz w:val="28"/>
          <w:szCs w:val="28"/>
        </w:rPr>
      </w:pPr>
      <w:r w:rsidRPr="00F94AFF">
        <w:rPr>
          <w:rFonts w:ascii="Times New Roman" w:hAnsi="Times New Roman" w:cs="Times New Roman"/>
          <w:sz w:val="28"/>
          <w:szCs w:val="28"/>
        </w:rPr>
        <w:t>I. Общие положения</w:t>
      </w:r>
    </w:p>
    <w:p w14:paraId="7AE56D63" w14:textId="5D30F6B2" w:rsidR="006017E5" w:rsidRPr="00F94AFF" w:rsidRDefault="006017E5" w:rsidP="00F94AFF">
      <w:pPr>
        <w:pStyle w:val="ConsPlusNormal"/>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1. Настоящий Порядок предоставления субсидий организациям предоставляющим коммунальные услуги </w:t>
      </w:r>
      <w:r w:rsidR="00212831">
        <w:rPr>
          <w:rFonts w:ascii="Times New Roman" w:hAnsi="Times New Roman" w:cs="Times New Roman"/>
          <w:sz w:val="28"/>
          <w:szCs w:val="28"/>
        </w:rPr>
        <w:t xml:space="preserve">теплоснабжения, </w:t>
      </w:r>
      <w:r w:rsidRPr="00F94AFF">
        <w:rPr>
          <w:rFonts w:ascii="Times New Roman" w:hAnsi="Times New Roman" w:cs="Times New Roman"/>
          <w:sz w:val="28"/>
          <w:szCs w:val="28"/>
        </w:rPr>
        <w:t xml:space="preserve">водоснабжения и водоотведения на финансовое обеспечение (возмещение) затрат, связанных с частичным погашением задолженности за топливно-энергетические ресурсы (далее именуется - Порядок) разработан в соответствии со </w:t>
      </w:r>
      <w:hyperlink r:id="rId7" w:history="1">
        <w:r w:rsidRPr="00F94AFF">
          <w:rPr>
            <w:rFonts w:ascii="Times New Roman" w:hAnsi="Times New Roman" w:cs="Times New Roman"/>
            <w:color w:val="0000FF"/>
            <w:sz w:val="28"/>
            <w:szCs w:val="28"/>
          </w:rPr>
          <w:t>статьей 78</w:t>
        </w:r>
      </w:hyperlink>
      <w:r w:rsidRPr="00F94AFF">
        <w:rPr>
          <w:rFonts w:ascii="Times New Roman" w:hAnsi="Times New Roman" w:cs="Times New Roman"/>
          <w:sz w:val="28"/>
          <w:szCs w:val="28"/>
        </w:rPr>
        <w:t xml:space="preserve"> Бюджетного кодекса Российской Федерации, Федеральным </w:t>
      </w:r>
      <w:hyperlink r:id="rId8" w:history="1">
        <w:r w:rsidRPr="00F94AFF">
          <w:rPr>
            <w:rFonts w:ascii="Times New Roman" w:hAnsi="Times New Roman" w:cs="Times New Roman"/>
            <w:color w:val="0000FF"/>
            <w:sz w:val="28"/>
            <w:szCs w:val="28"/>
          </w:rPr>
          <w:t>законом</w:t>
        </w:r>
      </w:hyperlink>
      <w:r w:rsidRPr="00F94AFF">
        <w:rPr>
          <w:rFonts w:ascii="Times New Roman" w:hAnsi="Times New Roman" w:cs="Times New Roman"/>
          <w:sz w:val="28"/>
          <w:szCs w:val="28"/>
        </w:rPr>
        <w:t xml:space="preserve"> от 06.10.2003 N 131-ФЗ "Об общих принципах местного самоуправления в Российской Федерации", а также</w:t>
      </w:r>
      <w:r w:rsidR="00915F0E">
        <w:rPr>
          <w:rFonts w:ascii="Times New Roman" w:hAnsi="Times New Roman" w:cs="Times New Roman"/>
          <w:sz w:val="28"/>
          <w:szCs w:val="28"/>
        </w:rPr>
        <w:t xml:space="preserve"> </w:t>
      </w:r>
      <w:r w:rsidR="00915F0E" w:rsidRPr="00915F0E">
        <w:rPr>
          <w:rFonts w:ascii="Times New Roman" w:hAnsi="Times New Roman" w:cs="Times New Roman"/>
          <w:sz w:val="28"/>
          <w:szCs w:val="28"/>
        </w:rPr>
        <w:t>Постановление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F94AFF">
        <w:rPr>
          <w:rFonts w:ascii="Times New Roman" w:hAnsi="Times New Roman" w:cs="Times New Roman"/>
          <w:sz w:val="28"/>
          <w:szCs w:val="28"/>
        </w:rPr>
        <w:t>.</w:t>
      </w:r>
    </w:p>
    <w:p w14:paraId="4EA25AC9"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bookmarkStart w:id="2" w:name="P49"/>
      <w:bookmarkEnd w:id="2"/>
      <w:r w:rsidRPr="00F94AFF">
        <w:rPr>
          <w:rFonts w:ascii="Times New Roman" w:hAnsi="Times New Roman" w:cs="Times New Roman"/>
          <w:sz w:val="28"/>
          <w:szCs w:val="28"/>
        </w:rPr>
        <w:t>2. Настоящий Порядок определяет условия и порядок предоставления и расходования субсидий, выделенных на финансовое обеспечение (возмещение) затрат, связанных с погашением задолженности за топливно-энергетические ресурсы (далее - субсидии), а также порядок осуществления контроля за целевым и эффективным использованием бюджетных средств.</w:t>
      </w:r>
    </w:p>
    <w:p w14:paraId="4581B98B" w14:textId="024636DB"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bookmarkStart w:id="3" w:name="P50"/>
      <w:bookmarkEnd w:id="3"/>
      <w:r w:rsidRPr="00F94AFF">
        <w:rPr>
          <w:rFonts w:ascii="Times New Roman" w:hAnsi="Times New Roman" w:cs="Times New Roman"/>
          <w:sz w:val="28"/>
          <w:szCs w:val="28"/>
        </w:rPr>
        <w:t>3. Субсидии предоставляются организациям любой формы собственности, обеспечивающим</w:t>
      </w:r>
      <w:r w:rsidR="00212831">
        <w:rPr>
          <w:rFonts w:ascii="Times New Roman" w:hAnsi="Times New Roman" w:cs="Times New Roman"/>
          <w:sz w:val="28"/>
          <w:szCs w:val="28"/>
        </w:rPr>
        <w:t xml:space="preserve"> теплоснабжение, </w:t>
      </w:r>
      <w:r w:rsidRPr="00F94AFF">
        <w:rPr>
          <w:rFonts w:ascii="Times New Roman" w:hAnsi="Times New Roman" w:cs="Times New Roman"/>
          <w:sz w:val="28"/>
          <w:szCs w:val="28"/>
        </w:rPr>
        <w:t>водоснабжение и водоотведение населения и объектов бюджетной сферы, осуществляющим</w:t>
      </w:r>
      <w:r w:rsidR="00212831">
        <w:rPr>
          <w:rFonts w:ascii="Times New Roman" w:hAnsi="Times New Roman" w:cs="Times New Roman"/>
          <w:sz w:val="28"/>
          <w:szCs w:val="28"/>
        </w:rPr>
        <w:t xml:space="preserve"> теплоснабжение,</w:t>
      </w:r>
      <w:r w:rsidRPr="00F94AFF">
        <w:rPr>
          <w:rFonts w:ascii="Times New Roman" w:hAnsi="Times New Roman" w:cs="Times New Roman"/>
          <w:sz w:val="28"/>
          <w:szCs w:val="28"/>
        </w:rPr>
        <w:t xml:space="preserve"> водоснабжение и водоотведение по регулируемым тарифам на территории </w:t>
      </w:r>
      <w:proofErr w:type="spellStart"/>
      <w:r w:rsidR="00915F0E">
        <w:rPr>
          <w:rFonts w:ascii="Times New Roman" w:hAnsi="Times New Roman" w:cs="Times New Roman"/>
          <w:sz w:val="28"/>
          <w:szCs w:val="28"/>
        </w:rPr>
        <w:t>Саргазинского</w:t>
      </w:r>
      <w:proofErr w:type="spellEnd"/>
      <w:r w:rsidR="004C1E0D">
        <w:rPr>
          <w:rFonts w:ascii="Times New Roman" w:hAnsi="Times New Roman" w:cs="Times New Roman"/>
          <w:sz w:val="28"/>
          <w:szCs w:val="28"/>
        </w:rPr>
        <w:t xml:space="preserve"> сельского поселения Сосновского района Челябинской области</w:t>
      </w:r>
      <w:r w:rsidRPr="00F94AFF">
        <w:rPr>
          <w:rFonts w:ascii="Times New Roman" w:hAnsi="Times New Roman" w:cs="Times New Roman"/>
          <w:sz w:val="28"/>
          <w:szCs w:val="28"/>
        </w:rPr>
        <w:t xml:space="preserve"> (далее именуются - получатели субсидий), в целях обеспечения надежного и бесперебойного</w:t>
      </w:r>
      <w:r w:rsidR="00212831">
        <w:rPr>
          <w:rFonts w:ascii="Times New Roman" w:hAnsi="Times New Roman" w:cs="Times New Roman"/>
          <w:sz w:val="28"/>
          <w:szCs w:val="28"/>
        </w:rPr>
        <w:t xml:space="preserve"> теплоснабжения, </w:t>
      </w:r>
      <w:r w:rsidRPr="00F94AFF">
        <w:rPr>
          <w:rFonts w:ascii="Times New Roman" w:hAnsi="Times New Roman" w:cs="Times New Roman"/>
          <w:sz w:val="28"/>
          <w:szCs w:val="28"/>
        </w:rPr>
        <w:t xml:space="preserve"> водоснабжения и водоотведения, финансового обеспечения (возмещения) затрат, связанных с погашением задолженности, сложившейся за отчетный период в текущем календарном году за топливно-энергетические ресурсы: электрической энергии сверх нормативных параметров, учитываемых при установлении тарифов, дебиторской задолженности потребителей невозможной к взысканию.</w:t>
      </w:r>
    </w:p>
    <w:p w14:paraId="1CB7F240" w14:textId="5E8F9DCB"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bookmarkStart w:id="4" w:name="P51"/>
      <w:bookmarkEnd w:id="4"/>
      <w:r w:rsidRPr="00F94AFF">
        <w:rPr>
          <w:rFonts w:ascii="Times New Roman" w:hAnsi="Times New Roman" w:cs="Times New Roman"/>
          <w:sz w:val="28"/>
          <w:szCs w:val="28"/>
        </w:rPr>
        <w:t>4. Предельная сумма субсидий определяется исходя из величины задолженности за топливно-энергетические ресурсы в соответствии с актом сверки задолженности между организацией</w:t>
      </w:r>
      <w:r w:rsidR="00212831">
        <w:rPr>
          <w:rFonts w:ascii="Times New Roman" w:hAnsi="Times New Roman" w:cs="Times New Roman"/>
          <w:sz w:val="28"/>
          <w:szCs w:val="28"/>
        </w:rPr>
        <w:t xml:space="preserve"> теплоснабжения,</w:t>
      </w:r>
      <w:r w:rsidRPr="00F94AFF">
        <w:rPr>
          <w:rFonts w:ascii="Times New Roman" w:hAnsi="Times New Roman" w:cs="Times New Roman"/>
          <w:sz w:val="28"/>
          <w:szCs w:val="28"/>
        </w:rPr>
        <w:t xml:space="preserve"> водоснабжения </w:t>
      </w:r>
      <w:r w:rsidRPr="00F94AFF">
        <w:rPr>
          <w:rFonts w:ascii="Times New Roman" w:hAnsi="Times New Roman" w:cs="Times New Roman"/>
          <w:sz w:val="28"/>
          <w:szCs w:val="28"/>
        </w:rPr>
        <w:lastRenderedPageBreak/>
        <w:t xml:space="preserve">и водоотведения и поставщиком топливно-энергетических ресурсов, составленным по состоянию на дату не ранее 10 рабочих дней до даты обращения для заключения Соглашения и получения субсидии в соответствии с </w:t>
      </w:r>
      <w:hyperlink w:anchor="P65" w:history="1">
        <w:r w:rsidRPr="00F94AFF">
          <w:rPr>
            <w:rFonts w:ascii="Times New Roman" w:hAnsi="Times New Roman" w:cs="Times New Roman"/>
            <w:color w:val="0000FF"/>
            <w:sz w:val="28"/>
            <w:szCs w:val="28"/>
          </w:rPr>
          <w:t>пунктом 8</w:t>
        </w:r>
      </w:hyperlink>
      <w:r w:rsidRPr="00F94AFF">
        <w:rPr>
          <w:rFonts w:ascii="Times New Roman" w:hAnsi="Times New Roman" w:cs="Times New Roman"/>
          <w:sz w:val="28"/>
          <w:szCs w:val="28"/>
        </w:rPr>
        <w:t xml:space="preserve"> Порядка, сложившейся за счет превышения сверх нормативных параметров, учитываемых при установлении тарифов, предшествующий году обращения за субсидией и дебиторской задолженности потребителей невозможной к взысканию.</w:t>
      </w:r>
    </w:p>
    <w:p w14:paraId="57D5322D" w14:textId="223275AC" w:rsidR="006017E5"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5. </w:t>
      </w:r>
      <w:r w:rsidR="004C1E0D">
        <w:rPr>
          <w:rFonts w:ascii="Times New Roman" w:hAnsi="Times New Roman" w:cs="Times New Roman"/>
          <w:sz w:val="28"/>
          <w:szCs w:val="28"/>
        </w:rPr>
        <w:t xml:space="preserve">Администрация </w:t>
      </w:r>
      <w:proofErr w:type="spellStart"/>
      <w:r w:rsidR="000F155C">
        <w:rPr>
          <w:rFonts w:ascii="Times New Roman" w:hAnsi="Times New Roman" w:cs="Times New Roman"/>
          <w:sz w:val="28"/>
          <w:szCs w:val="28"/>
        </w:rPr>
        <w:t>Саргазинского</w:t>
      </w:r>
      <w:proofErr w:type="spellEnd"/>
      <w:r w:rsidR="004C1E0D">
        <w:rPr>
          <w:rFonts w:ascii="Times New Roman" w:hAnsi="Times New Roman" w:cs="Times New Roman"/>
          <w:sz w:val="28"/>
          <w:szCs w:val="28"/>
        </w:rPr>
        <w:t xml:space="preserve"> сельского поселения Сосновского района Челябинской области</w:t>
      </w:r>
      <w:r w:rsidRPr="00F94AFF">
        <w:rPr>
          <w:rFonts w:ascii="Times New Roman" w:hAnsi="Times New Roman" w:cs="Times New Roman"/>
          <w:sz w:val="28"/>
          <w:szCs w:val="28"/>
        </w:rPr>
        <w:t xml:space="preserve"> (далее - Уполномоченный орган) является главным распорядителем бюджетных средств, до которого доведены лимиты бюджетных обязательств на предоставление субсидий, осуществляющим предоставление субсидий в пределах бюджетных ассигнований, предусмотренных в бюджете муниципального образования на соответствующие цели на текущий финансовый год.</w:t>
      </w:r>
    </w:p>
    <w:p w14:paraId="04D916D6" w14:textId="3A9A73D7" w:rsidR="000F155C" w:rsidRPr="00F94AFF" w:rsidRDefault="000F155C" w:rsidP="00F94AFF">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0F155C">
        <w:rPr>
          <w:rFonts w:ascii="Times New Roman" w:hAnsi="Times New Roman" w:cs="Times New Roman"/>
          <w:sz w:val="28"/>
          <w:szCs w:val="28"/>
        </w:rPr>
        <w:t>Способом проведения отбора является 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14:paraId="28F2D9A4" w14:textId="77777777" w:rsidR="006017E5" w:rsidRPr="00F94AFF" w:rsidRDefault="006017E5" w:rsidP="00F94AFF">
      <w:pPr>
        <w:pStyle w:val="ConsPlusTitle"/>
        <w:spacing w:line="240" w:lineRule="atLeast"/>
        <w:jc w:val="center"/>
        <w:outlineLvl w:val="1"/>
        <w:rPr>
          <w:rFonts w:ascii="Times New Roman" w:hAnsi="Times New Roman" w:cs="Times New Roman"/>
          <w:sz w:val="28"/>
          <w:szCs w:val="28"/>
        </w:rPr>
      </w:pPr>
      <w:r w:rsidRPr="00F94AFF">
        <w:rPr>
          <w:rFonts w:ascii="Times New Roman" w:hAnsi="Times New Roman" w:cs="Times New Roman"/>
          <w:sz w:val="28"/>
          <w:szCs w:val="28"/>
        </w:rPr>
        <w:t>II. Условия предоставления субсидий</w:t>
      </w:r>
    </w:p>
    <w:p w14:paraId="079434A2" w14:textId="1DC7E59A" w:rsidR="006017E5" w:rsidRPr="00F94AFF" w:rsidRDefault="000F155C" w:rsidP="00F94AFF">
      <w:pPr>
        <w:pStyle w:val="ConsPlusNormal"/>
        <w:spacing w:line="240" w:lineRule="atLeast"/>
        <w:ind w:firstLine="540"/>
        <w:jc w:val="both"/>
        <w:rPr>
          <w:rFonts w:ascii="Times New Roman" w:hAnsi="Times New Roman" w:cs="Times New Roman"/>
          <w:sz w:val="28"/>
          <w:szCs w:val="28"/>
        </w:rPr>
      </w:pPr>
      <w:r w:rsidRPr="00C20E80">
        <w:rPr>
          <w:rFonts w:ascii="Times New Roman" w:hAnsi="Times New Roman" w:cs="Times New Roman"/>
          <w:sz w:val="28"/>
          <w:szCs w:val="28"/>
        </w:rPr>
        <w:t>7</w:t>
      </w:r>
      <w:r w:rsidR="006017E5" w:rsidRPr="00C20E80">
        <w:rPr>
          <w:rFonts w:ascii="Times New Roman" w:hAnsi="Times New Roman" w:cs="Times New Roman"/>
          <w:sz w:val="28"/>
          <w:szCs w:val="28"/>
        </w:rPr>
        <w:t>. Субсидии предоставляются</w:t>
      </w:r>
      <w:r w:rsidR="006017E5" w:rsidRPr="00F94AFF">
        <w:rPr>
          <w:rFonts w:ascii="Times New Roman" w:hAnsi="Times New Roman" w:cs="Times New Roman"/>
          <w:sz w:val="28"/>
          <w:szCs w:val="28"/>
        </w:rPr>
        <w:t xml:space="preserve"> на основании соглашения о предоставлении субсидии, заключаемого в соответствии с типовой формой договора (соглашения) между главным распорядителем бюджетных средств и юридическим лицом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именуется - Соглашение), (</w:t>
      </w:r>
      <w:hyperlink w:anchor="P172" w:history="1">
        <w:r w:rsidR="006017E5" w:rsidRPr="00F94AFF">
          <w:rPr>
            <w:rFonts w:ascii="Times New Roman" w:hAnsi="Times New Roman" w:cs="Times New Roman"/>
            <w:color w:val="0000FF"/>
            <w:sz w:val="28"/>
            <w:szCs w:val="28"/>
          </w:rPr>
          <w:t>Приложении N 1</w:t>
        </w:r>
      </w:hyperlink>
      <w:r w:rsidR="006017E5" w:rsidRPr="00F94AFF">
        <w:rPr>
          <w:rFonts w:ascii="Times New Roman" w:hAnsi="Times New Roman" w:cs="Times New Roman"/>
          <w:sz w:val="28"/>
          <w:szCs w:val="28"/>
        </w:rPr>
        <w:t xml:space="preserve"> к настоящему Порядку).</w:t>
      </w:r>
    </w:p>
    <w:p w14:paraId="5BB3EC56" w14:textId="178A7A55" w:rsidR="006017E5" w:rsidRPr="00F94AFF" w:rsidRDefault="000F155C" w:rsidP="00F94AFF">
      <w:pPr>
        <w:pStyle w:val="ConsPlusNormal"/>
        <w:spacing w:line="240" w:lineRule="atLeast"/>
        <w:ind w:firstLine="540"/>
        <w:jc w:val="both"/>
        <w:rPr>
          <w:rFonts w:ascii="Times New Roman" w:hAnsi="Times New Roman" w:cs="Times New Roman"/>
          <w:sz w:val="28"/>
          <w:szCs w:val="28"/>
        </w:rPr>
      </w:pPr>
      <w:bookmarkStart w:id="5" w:name="P57"/>
      <w:bookmarkEnd w:id="5"/>
      <w:r>
        <w:rPr>
          <w:rFonts w:ascii="Times New Roman" w:hAnsi="Times New Roman" w:cs="Times New Roman"/>
          <w:sz w:val="28"/>
          <w:szCs w:val="28"/>
        </w:rPr>
        <w:t>8</w:t>
      </w:r>
      <w:r w:rsidR="006017E5" w:rsidRPr="00F94AFF">
        <w:rPr>
          <w:rFonts w:ascii="Times New Roman" w:hAnsi="Times New Roman" w:cs="Times New Roman"/>
          <w:sz w:val="28"/>
          <w:szCs w:val="28"/>
        </w:rPr>
        <w:t>. Соглашение может быть заключено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следующим требованиям:</w:t>
      </w:r>
    </w:p>
    <w:p w14:paraId="207E9601"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1) получатель субсидии относится к категории получателей субсидий, указанной в </w:t>
      </w:r>
      <w:hyperlink w:anchor="P50" w:history="1">
        <w:r w:rsidRPr="00F94AFF">
          <w:rPr>
            <w:rFonts w:ascii="Times New Roman" w:hAnsi="Times New Roman" w:cs="Times New Roman"/>
            <w:color w:val="0000FF"/>
            <w:sz w:val="28"/>
            <w:szCs w:val="28"/>
          </w:rPr>
          <w:t>пункте 3</w:t>
        </w:r>
      </w:hyperlink>
      <w:r w:rsidRPr="00F94AFF">
        <w:rPr>
          <w:rFonts w:ascii="Times New Roman" w:hAnsi="Times New Roman" w:cs="Times New Roman"/>
          <w:sz w:val="28"/>
          <w:szCs w:val="28"/>
        </w:rPr>
        <w:t>;</w:t>
      </w:r>
    </w:p>
    <w:p w14:paraId="334D7A62" w14:textId="2E1582DA"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2) наличие задолженности за потребленные топливно-энергетические ресурсы на дату обращения в </w:t>
      </w:r>
      <w:r w:rsidR="00171BE8">
        <w:rPr>
          <w:rFonts w:ascii="Times New Roman" w:hAnsi="Times New Roman" w:cs="Times New Roman"/>
          <w:sz w:val="28"/>
          <w:szCs w:val="28"/>
        </w:rPr>
        <w:t xml:space="preserve">Администрацию </w:t>
      </w:r>
      <w:proofErr w:type="spellStart"/>
      <w:r w:rsidR="000F155C">
        <w:rPr>
          <w:rFonts w:ascii="Times New Roman" w:hAnsi="Times New Roman" w:cs="Times New Roman"/>
          <w:sz w:val="28"/>
          <w:szCs w:val="28"/>
        </w:rPr>
        <w:t>Саргазинского</w:t>
      </w:r>
      <w:proofErr w:type="spellEnd"/>
      <w:r w:rsidR="00171BE8">
        <w:rPr>
          <w:rFonts w:ascii="Times New Roman" w:hAnsi="Times New Roman" w:cs="Times New Roman"/>
          <w:sz w:val="28"/>
          <w:szCs w:val="28"/>
        </w:rPr>
        <w:t xml:space="preserve"> сельского поселения</w:t>
      </w:r>
      <w:r w:rsidRPr="00F94AFF">
        <w:rPr>
          <w:rFonts w:ascii="Times New Roman" w:hAnsi="Times New Roman" w:cs="Times New Roman"/>
          <w:sz w:val="28"/>
          <w:szCs w:val="28"/>
        </w:rPr>
        <w:t>;</w:t>
      </w:r>
    </w:p>
    <w:p w14:paraId="3E5CC929"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3) 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89DEF48"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4) получатель субсидии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14:paraId="2DF15847"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5)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w:t>
      </w:r>
      <w:r w:rsidRPr="00F94AFF">
        <w:rPr>
          <w:rFonts w:ascii="Times New Roman" w:hAnsi="Times New Roman" w:cs="Times New Roman"/>
          <w:sz w:val="28"/>
          <w:szCs w:val="28"/>
        </w:rPr>
        <w:lastRenderedPageBreak/>
        <w:t>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ED45B56" w14:textId="306BA71A"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6) получатель субсидии не должен получать средства из бюджета </w:t>
      </w:r>
      <w:proofErr w:type="spellStart"/>
      <w:r w:rsidR="00C20E80">
        <w:rPr>
          <w:rFonts w:ascii="Times New Roman" w:hAnsi="Times New Roman" w:cs="Times New Roman"/>
          <w:sz w:val="28"/>
          <w:szCs w:val="28"/>
        </w:rPr>
        <w:t>Саргазинского</w:t>
      </w:r>
      <w:proofErr w:type="spellEnd"/>
      <w:r w:rsidR="00171BE8">
        <w:rPr>
          <w:rFonts w:ascii="Times New Roman" w:hAnsi="Times New Roman" w:cs="Times New Roman"/>
          <w:sz w:val="28"/>
          <w:szCs w:val="28"/>
        </w:rPr>
        <w:t xml:space="preserve"> сельского поселения Сосновского района</w:t>
      </w:r>
      <w:r w:rsidRPr="00F94AFF">
        <w:rPr>
          <w:rFonts w:ascii="Times New Roman" w:hAnsi="Times New Roman" w:cs="Times New Roman"/>
          <w:sz w:val="28"/>
          <w:szCs w:val="28"/>
        </w:rPr>
        <w:t xml:space="preserve"> или бюджетов других уровней в соответствии с иными нормативно-правовыми актами на цели, указанные в </w:t>
      </w:r>
      <w:hyperlink w:anchor="P50" w:history="1">
        <w:r w:rsidRPr="00F94AFF">
          <w:rPr>
            <w:rFonts w:ascii="Times New Roman" w:hAnsi="Times New Roman" w:cs="Times New Roman"/>
            <w:color w:val="0000FF"/>
            <w:sz w:val="28"/>
            <w:szCs w:val="28"/>
          </w:rPr>
          <w:t>пункте 3</w:t>
        </w:r>
      </w:hyperlink>
      <w:r w:rsidRPr="00F94AFF">
        <w:rPr>
          <w:rFonts w:ascii="Times New Roman" w:hAnsi="Times New Roman" w:cs="Times New Roman"/>
          <w:sz w:val="28"/>
          <w:szCs w:val="28"/>
        </w:rPr>
        <w:t xml:space="preserve"> Порядка;</w:t>
      </w:r>
    </w:p>
    <w:p w14:paraId="53C0A6EA" w14:textId="08A4F266" w:rsidR="006017E5"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7) у получателя субсидии должна отсутствовать просроченная (неурегулированная) задолженность по денежным обязательствам перед администрацией </w:t>
      </w:r>
      <w:proofErr w:type="spellStart"/>
      <w:r w:rsidR="00C20E80">
        <w:rPr>
          <w:rFonts w:ascii="Times New Roman" w:hAnsi="Times New Roman" w:cs="Times New Roman"/>
          <w:sz w:val="28"/>
          <w:szCs w:val="28"/>
        </w:rPr>
        <w:t>Саргазинского</w:t>
      </w:r>
      <w:proofErr w:type="spellEnd"/>
      <w:r w:rsidR="00171BE8">
        <w:rPr>
          <w:rFonts w:ascii="Times New Roman" w:hAnsi="Times New Roman" w:cs="Times New Roman"/>
          <w:sz w:val="28"/>
          <w:szCs w:val="28"/>
        </w:rPr>
        <w:t xml:space="preserve"> сельского поселения Сосновского</w:t>
      </w:r>
      <w:r w:rsidRPr="00F94AFF">
        <w:rPr>
          <w:rFonts w:ascii="Times New Roman" w:hAnsi="Times New Roman" w:cs="Times New Roman"/>
          <w:sz w:val="28"/>
          <w:szCs w:val="28"/>
        </w:rPr>
        <w:t xml:space="preserve"> района.</w:t>
      </w:r>
    </w:p>
    <w:p w14:paraId="78BE037A" w14:textId="516D3B5A" w:rsidR="000F155C" w:rsidRPr="00F94AFF" w:rsidRDefault="000F155C" w:rsidP="00F94AFF">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8)</w:t>
      </w:r>
      <w:r w:rsidR="00C20E80" w:rsidRPr="00C20E80">
        <w:t xml:space="preserve"> </w:t>
      </w:r>
      <w:r w:rsidR="00C20E80" w:rsidRPr="00C20E80">
        <w:rPr>
          <w:rFonts w:ascii="Times New Roman" w:hAnsi="Times New Roman" w:cs="Times New Roman"/>
          <w:sz w:val="28"/>
          <w:szCs w:val="28"/>
        </w:rPr>
        <w:t>получатель субсидии не должен находиться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sidR="00C20E80">
        <w:rPr>
          <w:rFonts w:ascii="Times New Roman" w:hAnsi="Times New Roman" w:cs="Times New Roman"/>
          <w:sz w:val="28"/>
          <w:szCs w:val="28"/>
        </w:rPr>
        <w:t>.</w:t>
      </w:r>
    </w:p>
    <w:p w14:paraId="20D05373" w14:textId="120914D3" w:rsidR="006017E5" w:rsidRDefault="00C20E80" w:rsidP="00F94AFF">
      <w:pPr>
        <w:pStyle w:val="ConsPlusNormal"/>
        <w:spacing w:line="240" w:lineRule="atLeast"/>
        <w:ind w:firstLine="540"/>
        <w:jc w:val="both"/>
        <w:rPr>
          <w:rFonts w:ascii="Times New Roman" w:hAnsi="Times New Roman" w:cs="Times New Roman"/>
          <w:sz w:val="28"/>
          <w:szCs w:val="28"/>
        </w:rPr>
      </w:pPr>
      <w:bookmarkStart w:id="6" w:name="P65"/>
      <w:bookmarkEnd w:id="6"/>
      <w:r>
        <w:rPr>
          <w:rFonts w:ascii="Times New Roman" w:hAnsi="Times New Roman" w:cs="Times New Roman"/>
          <w:sz w:val="28"/>
          <w:szCs w:val="28"/>
        </w:rPr>
        <w:t>9</w:t>
      </w:r>
      <w:r w:rsidR="006017E5" w:rsidRPr="00F94AFF">
        <w:rPr>
          <w:rFonts w:ascii="Times New Roman" w:hAnsi="Times New Roman" w:cs="Times New Roman"/>
          <w:sz w:val="28"/>
          <w:szCs w:val="28"/>
        </w:rPr>
        <w:t>. В целях заключения Соглашения и получения субсидии получатель субсидии</w:t>
      </w:r>
      <w:r>
        <w:rPr>
          <w:rFonts w:ascii="Times New Roman" w:hAnsi="Times New Roman" w:cs="Times New Roman"/>
          <w:sz w:val="28"/>
          <w:szCs w:val="28"/>
        </w:rPr>
        <w:t xml:space="preserve"> в течение 30 (тридцати) календарных дней от предполагаемой даты приема заявок на получение субсидии предоставляет</w:t>
      </w:r>
      <w:r w:rsidR="006017E5" w:rsidRPr="00F94AFF">
        <w:rPr>
          <w:rFonts w:ascii="Times New Roman" w:hAnsi="Times New Roman" w:cs="Times New Roman"/>
          <w:sz w:val="28"/>
          <w:szCs w:val="28"/>
        </w:rPr>
        <w:t xml:space="preserve"> </w:t>
      </w:r>
      <w:r>
        <w:rPr>
          <w:rFonts w:ascii="Times New Roman" w:hAnsi="Times New Roman" w:cs="Times New Roman"/>
          <w:sz w:val="28"/>
          <w:szCs w:val="28"/>
        </w:rPr>
        <w:t xml:space="preserve">Главному распорядителю бюджетных средств следующие документы: </w:t>
      </w:r>
    </w:p>
    <w:p w14:paraId="3E2814D6" w14:textId="77777777" w:rsidR="00C20E80" w:rsidRPr="00C20E80" w:rsidRDefault="00C20E80" w:rsidP="00C20E80">
      <w:pPr>
        <w:pStyle w:val="ConsPlusNormal"/>
        <w:spacing w:line="240" w:lineRule="atLeast"/>
        <w:ind w:firstLine="540"/>
        <w:jc w:val="both"/>
        <w:rPr>
          <w:rFonts w:ascii="Times New Roman" w:hAnsi="Times New Roman" w:cs="Times New Roman"/>
          <w:sz w:val="28"/>
          <w:szCs w:val="28"/>
        </w:rPr>
      </w:pPr>
      <w:r w:rsidRPr="00C20E80">
        <w:rPr>
          <w:rFonts w:ascii="Times New Roman" w:hAnsi="Times New Roman" w:cs="Times New Roman"/>
          <w:sz w:val="28"/>
          <w:szCs w:val="28"/>
        </w:rPr>
        <w:t>1) заявку о предоставлении субсидии по форме согласно Приложению № 2 к настоящему Порядку, заверенную подписью руководителя получателя субсидии (либо уполномоченного представителя получателя субсидии при условии представления соответствующей доверенности) и главного бухгалтера получателя субсидии, а также печатью (при наличии);</w:t>
      </w:r>
    </w:p>
    <w:p w14:paraId="22B42132" w14:textId="77777777" w:rsidR="00C20E80" w:rsidRPr="00C20E80" w:rsidRDefault="00C20E80" w:rsidP="00C20E80">
      <w:pPr>
        <w:pStyle w:val="ConsPlusNormal"/>
        <w:spacing w:line="240" w:lineRule="atLeast"/>
        <w:ind w:firstLine="540"/>
        <w:jc w:val="both"/>
        <w:rPr>
          <w:rFonts w:ascii="Times New Roman" w:hAnsi="Times New Roman" w:cs="Times New Roman"/>
          <w:sz w:val="28"/>
          <w:szCs w:val="28"/>
        </w:rPr>
      </w:pPr>
      <w:r w:rsidRPr="00C20E80">
        <w:rPr>
          <w:rFonts w:ascii="Times New Roman" w:hAnsi="Times New Roman" w:cs="Times New Roman"/>
          <w:sz w:val="28"/>
          <w:szCs w:val="28"/>
        </w:rPr>
        <w:t xml:space="preserve">2) выписку из Единого государственного реестра юридических лиц, содержащую информацию о получателе субсидии по состоянию на дату не ранее 5 (пяти) </w:t>
      </w:r>
      <w:proofErr w:type="gramStart"/>
      <w:r w:rsidRPr="00C20E80">
        <w:rPr>
          <w:rFonts w:ascii="Times New Roman" w:hAnsi="Times New Roman" w:cs="Times New Roman"/>
          <w:sz w:val="28"/>
          <w:szCs w:val="28"/>
        </w:rPr>
        <w:t>рабочих  дней</w:t>
      </w:r>
      <w:proofErr w:type="gramEnd"/>
      <w:r w:rsidRPr="00C20E80">
        <w:rPr>
          <w:rFonts w:ascii="Times New Roman" w:hAnsi="Times New Roman" w:cs="Times New Roman"/>
          <w:sz w:val="28"/>
          <w:szCs w:val="28"/>
        </w:rPr>
        <w:t xml:space="preserve"> до даты обращения для заключения Соглашения и получения субсидии;</w:t>
      </w:r>
    </w:p>
    <w:p w14:paraId="736A51A1" w14:textId="77777777" w:rsidR="00C20E80" w:rsidRPr="00C20E80" w:rsidRDefault="00C20E80" w:rsidP="00C20E80">
      <w:pPr>
        <w:pStyle w:val="ConsPlusNormal"/>
        <w:spacing w:line="240" w:lineRule="atLeast"/>
        <w:ind w:firstLine="540"/>
        <w:jc w:val="both"/>
        <w:rPr>
          <w:rFonts w:ascii="Times New Roman" w:hAnsi="Times New Roman" w:cs="Times New Roman"/>
          <w:sz w:val="28"/>
          <w:szCs w:val="28"/>
        </w:rPr>
      </w:pPr>
      <w:r w:rsidRPr="00C20E80">
        <w:rPr>
          <w:rFonts w:ascii="Times New Roman" w:hAnsi="Times New Roman" w:cs="Times New Roman"/>
          <w:sz w:val="28"/>
          <w:szCs w:val="28"/>
        </w:rPr>
        <w:t>3) копию свидетельства о постановке получателя субсидии на налоговый учет;</w:t>
      </w:r>
    </w:p>
    <w:p w14:paraId="50CA7EDB" w14:textId="77777777" w:rsidR="00C20E80" w:rsidRPr="00C20E80" w:rsidRDefault="00C20E80" w:rsidP="00C20E80">
      <w:pPr>
        <w:pStyle w:val="ConsPlusNormal"/>
        <w:spacing w:line="240" w:lineRule="atLeast"/>
        <w:ind w:firstLine="540"/>
        <w:jc w:val="both"/>
        <w:rPr>
          <w:rFonts w:ascii="Times New Roman" w:hAnsi="Times New Roman" w:cs="Times New Roman"/>
          <w:sz w:val="28"/>
          <w:szCs w:val="28"/>
        </w:rPr>
      </w:pPr>
      <w:r w:rsidRPr="00C20E80">
        <w:rPr>
          <w:rFonts w:ascii="Times New Roman" w:hAnsi="Times New Roman" w:cs="Times New Roman"/>
          <w:sz w:val="28"/>
          <w:szCs w:val="28"/>
        </w:rPr>
        <w:t xml:space="preserve">4) справку о наличии на дату формирования справки положительного, отрицательного или нулевого сальдо единого налогового </w:t>
      </w:r>
      <w:proofErr w:type="gramStart"/>
      <w:r w:rsidRPr="00C20E80">
        <w:rPr>
          <w:rFonts w:ascii="Times New Roman" w:hAnsi="Times New Roman" w:cs="Times New Roman"/>
          <w:sz w:val="28"/>
          <w:szCs w:val="28"/>
        </w:rPr>
        <w:t>счета  налогоплательщика</w:t>
      </w:r>
      <w:proofErr w:type="gramEnd"/>
      <w:r w:rsidRPr="00C20E80">
        <w:rPr>
          <w:rFonts w:ascii="Times New Roman" w:hAnsi="Times New Roman" w:cs="Times New Roman"/>
          <w:sz w:val="28"/>
          <w:szCs w:val="28"/>
        </w:rPr>
        <w:t xml:space="preserve">  по форме, утвержденной приказом Федеральной налоговой службы (код по КНД 1160082), по состоянию на дату не ранее 5 (пяти) рабочих  дней до даты обращения для заключения Соглашения и получения субсидии;</w:t>
      </w:r>
    </w:p>
    <w:p w14:paraId="03716AA8" w14:textId="77777777" w:rsidR="00C20E80" w:rsidRPr="00C20E80" w:rsidRDefault="00C20E80" w:rsidP="00C20E80">
      <w:pPr>
        <w:pStyle w:val="ConsPlusNormal"/>
        <w:spacing w:line="240" w:lineRule="atLeast"/>
        <w:ind w:firstLine="540"/>
        <w:jc w:val="both"/>
        <w:rPr>
          <w:rFonts w:ascii="Times New Roman" w:hAnsi="Times New Roman" w:cs="Times New Roman"/>
          <w:sz w:val="28"/>
          <w:szCs w:val="28"/>
        </w:rPr>
      </w:pPr>
      <w:r w:rsidRPr="00C20E80">
        <w:rPr>
          <w:rFonts w:ascii="Times New Roman" w:hAnsi="Times New Roman" w:cs="Times New Roman"/>
          <w:sz w:val="28"/>
          <w:szCs w:val="28"/>
        </w:rPr>
        <w:t xml:space="preserve">5) акт сверки задолженности </w:t>
      </w:r>
      <w:proofErr w:type="gramStart"/>
      <w:r w:rsidRPr="00C20E80">
        <w:rPr>
          <w:rFonts w:ascii="Times New Roman" w:hAnsi="Times New Roman" w:cs="Times New Roman"/>
          <w:sz w:val="28"/>
          <w:szCs w:val="28"/>
        </w:rPr>
        <w:t>между  организацией</w:t>
      </w:r>
      <w:proofErr w:type="gramEnd"/>
      <w:r w:rsidRPr="00C20E80">
        <w:rPr>
          <w:rFonts w:ascii="Times New Roman" w:hAnsi="Times New Roman" w:cs="Times New Roman"/>
          <w:sz w:val="28"/>
          <w:szCs w:val="28"/>
        </w:rPr>
        <w:t>, оказывающей услуги водоснабжения и водоотведения  и поставщиком топливных ресурсов, составленный по состоянию на дату не ранее 10 рабочих дней до даты обращения для заключения Соглашения и получения субсидии;</w:t>
      </w:r>
    </w:p>
    <w:p w14:paraId="3115735E" w14:textId="77777777" w:rsidR="00C20E80" w:rsidRPr="00C20E80" w:rsidRDefault="00C20E80" w:rsidP="00C20E80">
      <w:pPr>
        <w:pStyle w:val="ConsPlusNormal"/>
        <w:spacing w:line="240" w:lineRule="atLeast"/>
        <w:ind w:firstLine="540"/>
        <w:jc w:val="both"/>
        <w:rPr>
          <w:rFonts w:ascii="Times New Roman" w:hAnsi="Times New Roman" w:cs="Times New Roman"/>
          <w:sz w:val="28"/>
          <w:szCs w:val="28"/>
        </w:rPr>
      </w:pPr>
      <w:r w:rsidRPr="00C20E80">
        <w:rPr>
          <w:rFonts w:ascii="Times New Roman" w:hAnsi="Times New Roman" w:cs="Times New Roman"/>
          <w:sz w:val="28"/>
          <w:szCs w:val="28"/>
        </w:rPr>
        <w:t>6) справки о дебиторской задолженности потребителей невозможной к взысканию согласно Приложениям № 3 и № 4 к настоящему Порядку;</w:t>
      </w:r>
    </w:p>
    <w:p w14:paraId="1EF7A9CD" w14:textId="77777777" w:rsidR="00C20E80" w:rsidRPr="00C20E80" w:rsidRDefault="00C20E80" w:rsidP="00C20E80">
      <w:pPr>
        <w:pStyle w:val="ConsPlusNormal"/>
        <w:spacing w:line="240" w:lineRule="atLeast"/>
        <w:ind w:firstLine="540"/>
        <w:jc w:val="both"/>
        <w:rPr>
          <w:rFonts w:ascii="Times New Roman" w:hAnsi="Times New Roman" w:cs="Times New Roman"/>
          <w:sz w:val="28"/>
          <w:szCs w:val="28"/>
        </w:rPr>
      </w:pPr>
      <w:r w:rsidRPr="00C20E80">
        <w:rPr>
          <w:rFonts w:ascii="Times New Roman" w:hAnsi="Times New Roman" w:cs="Times New Roman"/>
          <w:sz w:val="28"/>
          <w:szCs w:val="28"/>
        </w:rPr>
        <w:t xml:space="preserve">7) расчет величины затрат, сложившейся за счет превышения электрической энергии сверх нормативных параметров, </w:t>
      </w:r>
      <w:proofErr w:type="gramStart"/>
      <w:r w:rsidRPr="00C20E80">
        <w:rPr>
          <w:rFonts w:ascii="Times New Roman" w:hAnsi="Times New Roman" w:cs="Times New Roman"/>
          <w:sz w:val="28"/>
          <w:szCs w:val="28"/>
        </w:rPr>
        <w:t>учитываемых  при</w:t>
      </w:r>
      <w:proofErr w:type="gramEnd"/>
      <w:r w:rsidRPr="00C20E80">
        <w:rPr>
          <w:rFonts w:ascii="Times New Roman" w:hAnsi="Times New Roman" w:cs="Times New Roman"/>
          <w:sz w:val="28"/>
          <w:szCs w:val="28"/>
        </w:rPr>
        <w:t xml:space="preserve"> установлении тарифов для получателя субсидии тарифов  в сфере </w:t>
      </w:r>
      <w:r w:rsidRPr="00C20E80">
        <w:rPr>
          <w:rFonts w:ascii="Times New Roman" w:hAnsi="Times New Roman" w:cs="Times New Roman"/>
          <w:sz w:val="28"/>
          <w:szCs w:val="28"/>
        </w:rPr>
        <w:lastRenderedPageBreak/>
        <w:t>водоснабжения и водоотведения на год, предшествующий году обращения за субсидией , по форме согласно Приложению № 5 к настоящему Порядку;</w:t>
      </w:r>
    </w:p>
    <w:p w14:paraId="1E39F059" w14:textId="77777777" w:rsidR="00C20E80" w:rsidRPr="00C20E80" w:rsidRDefault="00C20E80" w:rsidP="00C20E80">
      <w:pPr>
        <w:pStyle w:val="ConsPlusNormal"/>
        <w:spacing w:line="240" w:lineRule="atLeast"/>
        <w:ind w:firstLine="540"/>
        <w:jc w:val="both"/>
        <w:rPr>
          <w:rFonts w:ascii="Times New Roman" w:hAnsi="Times New Roman" w:cs="Times New Roman"/>
          <w:sz w:val="28"/>
          <w:szCs w:val="28"/>
        </w:rPr>
      </w:pPr>
      <w:r w:rsidRPr="00C20E80">
        <w:rPr>
          <w:rFonts w:ascii="Times New Roman" w:hAnsi="Times New Roman" w:cs="Times New Roman"/>
          <w:sz w:val="28"/>
          <w:szCs w:val="28"/>
        </w:rPr>
        <w:t xml:space="preserve">8) 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 </w:t>
      </w:r>
    </w:p>
    <w:p w14:paraId="2FC635C3" w14:textId="77777777" w:rsidR="00C20E80" w:rsidRPr="00C20E80" w:rsidRDefault="00C20E80" w:rsidP="00C20E80">
      <w:pPr>
        <w:pStyle w:val="ConsPlusNormal"/>
        <w:spacing w:line="240" w:lineRule="atLeast"/>
        <w:ind w:firstLine="540"/>
        <w:jc w:val="both"/>
        <w:rPr>
          <w:rFonts w:ascii="Times New Roman" w:hAnsi="Times New Roman" w:cs="Times New Roman"/>
          <w:sz w:val="28"/>
          <w:szCs w:val="28"/>
        </w:rPr>
      </w:pPr>
      <w:r w:rsidRPr="00C20E80">
        <w:rPr>
          <w:rFonts w:ascii="Times New Roman" w:hAnsi="Times New Roman" w:cs="Times New Roman"/>
          <w:sz w:val="28"/>
          <w:szCs w:val="28"/>
        </w:rPr>
        <w:t xml:space="preserve">- 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дату не ранее 5 (пяти) </w:t>
      </w:r>
      <w:proofErr w:type="gramStart"/>
      <w:r w:rsidRPr="00C20E80">
        <w:rPr>
          <w:rFonts w:ascii="Times New Roman" w:hAnsi="Times New Roman" w:cs="Times New Roman"/>
          <w:sz w:val="28"/>
          <w:szCs w:val="28"/>
        </w:rPr>
        <w:t>рабочих  дней</w:t>
      </w:r>
      <w:proofErr w:type="gramEnd"/>
      <w:r w:rsidRPr="00C20E80">
        <w:rPr>
          <w:rFonts w:ascii="Times New Roman" w:hAnsi="Times New Roman" w:cs="Times New Roman"/>
          <w:sz w:val="28"/>
          <w:szCs w:val="28"/>
        </w:rPr>
        <w:t xml:space="preserve"> до даты обращения для заключения Соглашения и получения субсидии; </w:t>
      </w:r>
    </w:p>
    <w:p w14:paraId="620952DA" w14:textId="3848427A" w:rsidR="00C20E80" w:rsidRPr="00C20E80" w:rsidRDefault="00C20E80" w:rsidP="00C20E80">
      <w:pPr>
        <w:pStyle w:val="ConsPlusNormal"/>
        <w:spacing w:line="240" w:lineRule="atLeast"/>
        <w:ind w:firstLine="540"/>
        <w:jc w:val="both"/>
        <w:rPr>
          <w:rFonts w:ascii="Times New Roman" w:hAnsi="Times New Roman" w:cs="Times New Roman"/>
          <w:sz w:val="28"/>
          <w:szCs w:val="28"/>
        </w:rPr>
      </w:pPr>
      <w:r w:rsidRPr="00C20E80">
        <w:rPr>
          <w:rFonts w:ascii="Times New Roman" w:hAnsi="Times New Roman" w:cs="Times New Roman"/>
          <w:sz w:val="28"/>
          <w:szCs w:val="28"/>
        </w:rPr>
        <w:t xml:space="preserve">- об отсутствии у получателя субсидии просроченной задолженности по возврату в бюджет </w:t>
      </w:r>
      <w:proofErr w:type="spellStart"/>
      <w:r>
        <w:rPr>
          <w:rFonts w:ascii="Times New Roman" w:hAnsi="Times New Roman" w:cs="Times New Roman"/>
          <w:sz w:val="28"/>
          <w:szCs w:val="28"/>
        </w:rPr>
        <w:t>Саргазинское</w:t>
      </w:r>
      <w:proofErr w:type="spellEnd"/>
      <w:r w:rsidRPr="00C20E80">
        <w:rPr>
          <w:rFonts w:ascii="Times New Roman" w:hAnsi="Times New Roman" w:cs="Times New Roman"/>
          <w:sz w:val="28"/>
          <w:szCs w:val="28"/>
        </w:rPr>
        <w:t xml:space="preserve">  сельского поселения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w:t>
      </w:r>
      <w:proofErr w:type="spellStart"/>
      <w:r>
        <w:rPr>
          <w:rFonts w:ascii="Times New Roman" w:hAnsi="Times New Roman" w:cs="Times New Roman"/>
          <w:sz w:val="28"/>
          <w:szCs w:val="28"/>
        </w:rPr>
        <w:t>Саргазинского</w:t>
      </w:r>
      <w:proofErr w:type="spellEnd"/>
      <w:r w:rsidRPr="00C20E80">
        <w:rPr>
          <w:rFonts w:ascii="Times New Roman" w:hAnsi="Times New Roman" w:cs="Times New Roman"/>
          <w:sz w:val="28"/>
          <w:szCs w:val="28"/>
        </w:rPr>
        <w:t xml:space="preserve"> сельского поселения, а также о том, что получатель субсидии не получает средства из бюджета муниципального образования </w:t>
      </w:r>
      <w:proofErr w:type="spellStart"/>
      <w:r>
        <w:rPr>
          <w:rFonts w:ascii="Times New Roman" w:hAnsi="Times New Roman" w:cs="Times New Roman"/>
          <w:sz w:val="28"/>
          <w:szCs w:val="28"/>
        </w:rPr>
        <w:t>Саргазинского</w:t>
      </w:r>
      <w:proofErr w:type="spellEnd"/>
      <w:r w:rsidRPr="00C20E80">
        <w:rPr>
          <w:rFonts w:ascii="Times New Roman" w:hAnsi="Times New Roman" w:cs="Times New Roman"/>
          <w:sz w:val="28"/>
          <w:szCs w:val="28"/>
        </w:rPr>
        <w:t xml:space="preserve"> сельского поселения на цели возмещения затрат, связанных с погашением задолженности за топливно-энергетические ресурсы, в соответствии с иными нормативными правовыми актами </w:t>
      </w:r>
      <w:proofErr w:type="spellStart"/>
      <w:r>
        <w:rPr>
          <w:rFonts w:ascii="Times New Roman" w:hAnsi="Times New Roman" w:cs="Times New Roman"/>
          <w:sz w:val="28"/>
          <w:szCs w:val="28"/>
        </w:rPr>
        <w:t>Саргазинского</w:t>
      </w:r>
      <w:proofErr w:type="spellEnd"/>
      <w:r w:rsidRPr="00C20E80">
        <w:rPr>
          <w:rFonts w:ascii="Times New Roman" w:hAnsi="Times New Roman" w:cs="Times New Roman"/>
          <w:sz w:val="28"/>
          <w:szCs w:val="28"/>
        </w:rPr>
        <w:t xml:space="preserve"> сельского поселения, по состоянию на дату не ранее 5 (пяти) рабочих  дней до даты обращения для заключения Соглашения и получения субсидии;</w:t>
      </w:r>
    </w:p>
    <w:p w14:paraId="1ABC6D4F" w14:textId="4C927078" w:rsidR="00C20E80" w:rsidRPr="00C20E80" w:rsidRDefault="00C20E80" w:rsidP="00C20E80">
      <w:pPr>
        <w:pStyle w:val="ConsPlusNormal"/>
        <w:spacing w:line="240" w:lineRule="atLeast"/>
        <w:ind w:firstLine="540"/>
        <w:jc w:val="both"/>
        <w:rPr>
          <w:rFonts w:ascii="Times New Roman" w:hAnsi="Times New Roman" w:cs="Times New Roman"/>
          <w:sz w:val="28"/>
          <w:szCs w:val="28"/>
        </w:rPr>
      </w:pPr>
      <w:r w:rsidRPr="00C20E80">
        <w:rPr>
          <w:rFonts w:ascii="Times New Roman" w:hAnsi="Times New Roman" w:cs="Times New Roman"/>
          <w:sz w:val="28"/>
          <w:szCs w:val="28"/>
        </w:rPr>
        <w:t xml:space="preserve">- об отсутствии у получателя субсидии просроченной (неурегулированной) задолженности по денежным обязательствам перед муниципальным образованием </w:t>
      </w:r>
      <w:proofErr w:type="spellStart"/>
      <w:proofErr w:type="gramStart"/>
      <w:r>
        <w:rPr>
          <w:rFonts w:ascii="Times New Roman" w:hAnsi="Times New Roman" w:cs="Times New Roman"/>
          <w:sz w:val="28"/>
          <w:szCs w:val="28"/>
        </w:rPr>
        <w:t>Саргазинское</w:t>
      </w:r>
      <w:proofErr w:type="spellEnd"/>
      <w:r w:rsidRPr="00C20E80">
        <w:rPr>
          <w:rFonts w:ascii="Times New Roman" w:hAnsi="Times New Roman" w:cs="Times New Roman"/>
          <w:sz w:val="28"/>
          <w:szCs w:val="28"/>
        </w:rPr>
        <w:t xml:space="preserve">  сельское</w:t>
      </w:r>
      <w:proofErr w:type="gramEnd"/>
      <w:r w:rsidRPr="00C20E80">
        <w:rPr>
          <w:rFonts w:ascii="Times New Roman" w:hAnsi="Times New Roman" w:cs="Times New Roman"/>
          <w:sz w:val="28"/>
          <w:szCs w:val="28"/>
        </w:rPr>
        <w:t xml:space="preserve"> поселение, (по состоянию на дату не ранее 5 (пяти) рабочих  дней до даты обращения для заключения Соглашения и получения субсидии;</w:t>
      </w:r>
    </w:p>
    <w:p w14:paraId="49BA29B2" w14:textId="77777777" w:rsidR="00C20E80" w:rsidRPr="00C20E80" w:rsidRDefault="00C20E80" w:rsidP="00C20E80">
      <w:pPr>
        <w:pStyle w:val="ConsPlusNormal"/>
        <w:spacing w:line="240" w:lineRule="atLeast"/>
        <w:ind w:firstLine="540"/>
        <w:jc w:val="both"/>
        <w:rPr>
          <w:rFonts w:ascii="Times New Roman" w:hAnsi="Times New Roman" w:cs="Times New Roman"/>
          <w:sz w:val="28"/>
          <w:szCs w:val="28"/>
        </w:rPr>
      </w:pPr>
      <w:r w:rsidRPr="00C20E80">
        <w:rPr>
          <w:rFonts w:ascii="Times New Roman" w:hAnsi="Times New Roman" w:cs="Times New Roman"/>
          <w:sz w:val="28"/>
          <w:szCs w:val="28"/>
        </w:rPr>
        <w:t xml:space="preserve">- о том, что получатель субсидии не находится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p>
    <w:p w14:paraId="05DE5BC6" w14:textId="77777777" w:rsidR="00C20E80" w:rsidRPr="00C20E80" w:rsidRDefault="00C20E80" w:rsidP="00C20E80">
      <w:pPr>
        <w:pStyle w:val="ConsPlusNormal"/>
        <w:spacing w:line="240" w:lineRule="atLeast"/>
        <w:ind w:firstLine="540"/>
        <w:jc w:val="both"/>
        <w:rPr>
          <w:rFonts w:ascii="Times New Roman" w:hAnsi="Times New Roman" w:cs="Times New Roman"/>
          <w:sz w:val="28"/>
          <w:szCs w:val="28"/>
        </w:rPr>
      </w:pPr>
      <w:r w:rsidRPr="00C20E80">
        <w:rPr>
          <w:rFonts w:ascii="Times New Roman" w:hAnsi="Times New Roman" w:cs="Times New Roman"/>
          <w:sz w:val="28"/>
          <w:szCs w:val="28"/>
        </w:rPr>
        <w:t>9) документы, подтверждающие осуществление взимания дебиторской задолженности в судебном порядке;</w:t>
      </w:r>
    </w:p>
    <w:p w14:paraId="3E7360B2" w14:textId="77777777" w:rsidR="00C20E80" w:rsidRPr="00C20E80" w:rsidRDefault="00C20E80" w:rsidP="00C20E80">
      <w:pPr>
        <w:pStyle w:val="ConsPlusNormal"/>
        <w:spacing w:line="240" w:lineRule="atLeast"/>
        <w:ind w:firstLine="540"/>
        <w:jc w:val="both"/>
        <w:rPr>
          <w:rFonts w:ascii="Times New Roman" w:hAnsi="Times New Roman" w:cs="Times New Roman"/>
          <w:sz w:val="28"/>
          <w:szCs w:val="28"/>
        </w:rPr>
      </w:pPr>
      <w:r w:rsidRPr="00C20E80">
        <w:rPr>
          <w:rFonts w:ascii="Times New Roman" w:hAnsi="Times New Roman" w:cs="Times New Roman"/>
          <w:sz w:val="28"/>
          <w:szCs w:val="28"/>
        </w:rPr>
        <w:t>10) информацию о мероприятиях, направленных на снижение сверхнормативных потерь, и о результатах ранее выполненных мероприятий.</w:t>
      </w:r>
    </w:p>
    <w:p w14:paraId="1F25C58B" w14:textId="2A3B528A" w:rsidR="00C20E80" w:rsidRPr="00F94AFF" w:rsidRDefault="00C20E80" w:rsidP="00C20E80">
      <w:pPr>
        <w:pStyle w:val="ConsPlusNormal"/>
        <w:spacing w:line="240" w:lineRule="atLeast"/>
        <w:ind w:firstLine="540"/>
        <w:jc w:val="both"/>
        <w:rPr>
          <w:rFonts w:ascii="Times New Roman" w:hAnsi="Times New Roman" w:cs="Times New Roman"/>
          <w:sz w:val="28"/>
          <w:szCs w:val="28"/>
        </w:rPr>
      </w:pPr>
      <w:r w:rsidRPr="00C20E80">
        <w:rPr>
          <w:rFonts w:ascii="Times New Roman" w:hAnsi="Times New Roman" w:cs="Times New Roman"/>
          <w:sz w:val="28"/>
          <w:szCs w:val="28"/>
        </w:rPr>
        <w:t>Документы, указанные в пункте 8 настоящего Порядка, представляются на бумажном носителе</w:t>
      </w:r>
      <w:r>
        <w:rPr>
          <w:rFonts w:ascii="Times New Roman" w:hAnsi="Times New Roman" w:cs="Times New Roman"/>
          <w:sz w:val="28"/>
          <w:szCs w:val="28"/>
        </w:rPr>
        <w:t>.</w:t>
      </w:r>
    </w:p>
    <w:p w14:paraId="40B75F54" w14:textId="598765BF" w:rsidR="006017E5" w:rsidRPr="00F94AFF" w:rsidRDefault="00C20E80" w:rsidP="00F94AFF">
      <w:pPr>
        <w:pStyle w:val="ConsPlusNormal"/>
        <w:spacing w:line="240" w:lineRule="atLeast"/>
        <w:ind w:firstLine="540"/>
        <w:jc w:val="both"/>
        <w:rPr>
          <w:rFonts w:ascii="Times New Roman" w:hAnsi="Times New Roman" w:cs="Times New Roman"/>
          <w:sz w:val="28"/>
          <w:szCs w:val="28"/>
        </w:rPr>
      </w:pPr>
      <w:bookmarkStart w:id="7" w:name="P79"/>
      <w:bookmarkEnd w:id="7"/>
      <w:r>
        <w:rPr>
          <w:rFonts w:ascii="Times New Roman" w:hAnsi="Times New Roman" w:cs="Times New Roman"/>
          <w:sz w:val="28"/>
          <w:szCs w:val="28"/>
        </w:rPr>
        <w:t>10</w:t>
      </w:r>
      <w:r w:rsidR="006017E5" w:rsidRPr="00F94AFF">
        <w:rPr>
          <w:rFonts w:ascii="Times New Roman" w:hAnsi="Times New Roman" w:cs="Times New Roman"/>
          <w:sz w:val="28"/>
          <w:szCs w:val="28"/>
        </w:rPr>
        <w:t xml:space="preserve">. Уполномоченный орган в течение 10 рабочих дней со дня представления документов в соответствии с </w:t>
      </w:r>
      <w:hyperlink w:anchor="P65" w:history="1">
        <w:r w:rsidR="006017E5" w:rsidRPr="00F94AFF">
          <w:rPr>
            <w:rFonts w:ascii="Times New Roman" w:hAnsi="Times New Roman" w:cs="Times New Roman"/>
            <w:color w:val="0000FF"/>
            <w:sz w:val="28"/>
            <w:szCs w:val="28"/>
          </w:rPr>
          <w:t>пунктом 8</w:t>
        </w:r>
      </w:hyperlink>
      <w:r w:rsidR="006017E5" w:rsidRPr="00F94AFF">
        <w:rPr>
          <w:rFonts w:ascii="Times New Roman" w:hAnsi="Times New Roman" w:cs="Times New Roman"/>
          <w:sz w:val="28"/>
          <w:szCs w:val="28"/>
        </w:rPr>
        <w:t xml:space="preserve"> настоящего Порядка в целях получения субсидии:</w:t>
      </w:r>
    </w:p>
    <w:p w14:paraId="55D0FE12"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1) осуществляет проверку представленных получателем субсидии документов на предмет соответствия требованиям </w:t>
      </w:r>
      <w:hyperlink w:anchor="P65" w:history="1">
        <w:r w:rsidRPr="00F94AFF">
          <w:rPr>
            <w:rFonts w:ascii="Times New Roman" w:hAnsi="Times New Roman" w:cs="Times New Roman"/>
            <w:color w:val="0000FF"/>
            <w:sz w:val="28"/>
            <w:szCs w:val="28"/>
          </w:rPr>
          <w:t>пункта 8</w:t>
        </w:r>
      </w:hyperlink>
      <w:r w:rsidRPr="00F94AFF">
        <w:rPr>
          <w:rFonts w:ascii="Times New Roman" w:hAnsi="Times New Roman" w:cs="Times New Roman"/>
          <w:sz w:val="28"/>
          <w:szCs w:val="28"/>
        </w:rPr>
        <w:t xml:space="preserve"> настоящего Порядка, а также проверку получателя субсидии на соответствие требованиям </w:t>
      </w:r>
      <w:hyperlink w:anchor="P57" w:history="1">
        <w:r w:rsidRPr="00F94AFF">
          <w:rPr>
            <w:rFonts w:ascii="Times New Roman" w:hAnsi="Times New Roman" w:cs="Times New Roman"/>
            <w:color w:val="0000FF"/>
            <w:sz w:val="28"/>
            <w:szCs w:val="28"/>
          </w:rPr>
          <w:t>пункта 7</w:t>
        </w:r>
      </w:hyperlink>
      <w:r w:rsidRPr="00F94AFF">
        <w:rPr>
          <w:rFonts w:ascii="Times New Roman" w:hAnsi="Times New Roman" w:cs="Times New Roman"/>
          <w:sz w:val="28"/>
          <w:szCs w:val="28"/>
        </w:rPr>
        <w:t xml:space="preserve"> настоящего Порядка;</w:t>
      </w:r>
    </w:p>
    <w:p w14:paraId="4DAFC93C"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lastRenderedPageBreak/>
        <w:t>2) осуществляет проверку правильности расчетов суммы субсидий, необходимой для финансового обеспечения (возмещения) затрат, связанных с погашением задолженности за топливно-энергетические ресурсы.</w:t>
      </w:r>
    </w:p>
    <w:p w14:paraId="6BC7F4AF" w14:textId="40431EFB"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1</w:t>
      </w:r>
      <w:r w:rsidR="00C20E80">
        <w:rPr>
          <w:rFonts w:ascii="Times New Roman" w:hAnsi="Times New Roman" w:cs="Times New Roman"/>
          <w:sz w:val="28"/>
          <w:szCs w:val="28"/>
        </w:rPr>
        <w:t>1</w:t>
      </w:r>
      <w:r w:rsidRPr="00F94AFF">
        <w:rPr>
          <w:rFonts w:ascii="Times New Roman" w:hAnsi="Times New Roman" w:cs="Times New Roman"/>
          <w:sz w:val="28"/>
          <w:szCs w:val="28"/>
        </w:rPr>
        <w:t xml:space="preserve">. По результатам проверок, проведенных в соответствии с </w:t>
      </w:r>
      <w:hyperlink w:anchor="P79" w:history="1">
        <w:r w:rsidRPr="00F94AFF">
          <w:rPr>
            <w:rFonts w:ascii="Times New Roman" w:hAnsi="Times New Roman" w:cs="Times New Roman"/>
            <w:color w:val="0000FF"/>
            <w:sz w:val="28"/>
            <w:szCs w:val="28"/>
          </w:rPr>
          <w:t>пунктом 9</w:t>
        </w:r>
      </w:hyperlink>
      <w:r w:rsidRPr="00F94AFF">
        <w:rPr>
          <w:rFonts w:ascii="Times New Roman" w:hAnsi="Times New Roman" w:cs="Times New Roman"/>
          <w:sz w:val="28"/>
          <w:szCs w:val="28"/>
        </w:rPr>
        <w:t xml:space="preserve"> настоящего Порядка, Уполномоченный орган в течение 10 рабочих дней со дня представления документов в соответствии с </w:t>
      </w:r>
      <w:hyperlink w:anchor="P65" w:history="1">
        <w:r w:rsidRPr="00F94AFF">
          <w:rPr>
            <w:rFonts w:ascii="Times New Roman" w:hAnsi="Times New Roman" w:cs="Times New Roman"/>
            <w:color w:val="0000FF"/>
            <w:sz w:val="28"/>
            <w:szCs w:val="28"/>
          </w:rPr>
          <w:t>пунктом 8</w:t>
        </w:r>
      </w:hyperlink>
      <w:r w:rsidRPr="00F94AFF">
        <w:rPr>
          <w:rFonts w:ascii="Times New Roman" w:hAnsi="Times New Roman" w:cs="Times New Roman"/>
          <w:sz w:val="28"/>
          <w:szCs w:val="28"/>
        </w:rPr>
        <w:t xml:space="preserve"> настоящего Порядка в целях получения субсидии принимает решение:</w:t>
      </w:r>
    </w:p>
    <w:p w14:paraId="7102E15F"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1) о заключении Соглашения и предоставлении субсидии;</w:t>
      </w:r>
    </w:p>
    <w:p w14:paraId="168CE6D6"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2) об отказе в заключении Соглашения и предоставлении субсидии.</w:t>
      </w:r>
    </w:p>
    <w:p w14:paraId="368053D1" w14:textId="5BB7D9F0"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1</w:t>
      </w:r>
      <w:r w:rsidR="00C20E80">
        <w:rPr>
          <w:rFonts w:ascii="Times New Roman" w:hAnsi="Times New Roman" w:cs="Times New Roman"/>
          <w:sz w:val="28"/>
          <w:szCs w:val="28"/>
        </w:rPr>
        <w:t>2</w:t>
      </w:r>
      <w:r w:rsidRPr="00F94AFF">
        <w:rPr>
          <w:rFonts w:ascii="Times New Roman" w:hAnsi="Times New Roman" w:cs="Times New Roman"/>
          <w:sz w:val="28"/>
          <w:szCs w:val="28"/>
        </w:rPr>
        <w:t>. Основаниями для принятия решения об отказе в заключении Соглашения и предоставлении субсидии являются:</w:t>
      </w:r>
    </w:p>
    <w:p w14:paraId="741C5BFA"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1) несоответствие получателя субсидии требованиям, предусмотренным </w:t>
      </w:r>
      <w:hyperlink w:anchor="P57" w:history="1">
        <w:r w:rsidRPr="00F94AFF">
          <w:rPr>
            <w:rFonts w:ascii="Times New Roman" w:hAnsi="Times New Roman" w:cs="Times New Roman"/>
            <w:color w:val="0000FF"/>
            <w:sz w:val="28"/>
            <w:szCs w:val="28"/>
          </w:rPr>
          <w:t>пунктом 7</w:t>
        </w:r>
      </w:hyperlink>
      <w:r w:rsidRPr="00F94AFF">
        <w:rPr>
          <w:rFonts w:ascii="Times New Roman" w:hAnsi="Times New Roman" w:cs="Times New Roman"/>
          <w:sz w:val="28"/>
          <w:szCs w:val="28"/>
        </w:rPr>
        <w:t xml:space="preserve"> настоящего Порядка;</w:t>
      </w:r>
    </w:p>
    <w:p w14:paraId="7F018AF7"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2) несоответствие представленных получателем субсидии документов требованиям </w:t>
      </w:r>
      <w:hyperlink w:anchor="P65" w:history="1">
        <w:r w:rsidRPr="00F94AFF">
          <w:rPr>
            <w:rFonts w:ascii="Times New Roman" w:hAnsi="Times New Roman" w:cs="Times New Roman"/>
            <w:color w:val="0000FF"/>
            <w:sz w:val="28"/>
            <w:szCs w:val="28"/>
          </w:rPr>
          <w:t>пункта 8</w:t>
        </w:r>
      </w:hyperlink>
      <w:r w:rsidRPr="00F94AFF">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14:paraId="793D1D63"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3) недостоверность информации, содержащейся в представленных получателем субсидии документах;</w:t>
      </w:r>
    </w:p>
    <w:p w14:paraId="389D6251"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4) недостаточность бюджетных ассигнований и лимитов бюджетных обязательств, предусмотренных Главному распорядителю на предоставление субсидий на текущий финансовый год;</w:t>
      </w:r>
    </w:p>
    <w:p w14:paraId="08D180F1" w14:textId="5BDDA5FC"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5) повторное предоставление данных о суммах дебиторской задолженности невозможной к взысканию, указанных в формах согласно </w:t>
      </w:r>
      <w:hyperlink w:anchor="P388" w:history="1">
        <w:r w:rsidRPr="00F94AFF">
          <w:rPr>
            <w:rFonts w:ascii="Times New Roman" w:hAnsi="Times New Roman" w:cs="Times New Roman"/>
            <w:color w:val="0000FF"/>
            <w:sz w:val="28"/>
            <w:szCs w:val="28"/>
          </w:rPr>
          <w:t>Приложениям N 3</w:t>
        </w:r>
      </w:hyperlink>
      <w:r w:rsidRPr="00F94AFF">
        <w:rPr>
          <w:rFonts w:ascii="Times New Roman" w:hAnsi="Times New Roman" w:cs="Times New Roman"/>
          <w:sz w:val="28"/>
          <w:szCs w:val="28"/>
        </w:rPr>
        <w:t xml:space="preserve"> и </w:t>
      </w:r>
      <w:hyperlink w:anchor="P516" w:history="1">
        <w:r w:rsidRPr="00F94AFF">
          <w:rPr>
            <w:rFonts w:ascii="Times New Roman" w:hAnsi="Times New Roman" w:cs="Times New Roman"/>
            <w:color w:val="0000FF"/>
            <w:sz w:val="28"/>
            <w:szCs w:val="28"/>
          </w:rPr>
          <w:t>N 4</w:t>
        </w:r>
      </w:hyperlink>
      <w:r w:rsidRPr="00F94AFF">
        <w:rPr>
          <w:rFonts w:ascii="Times New Roman" w:hAnsi="Times New Roman" w:cs="Times New Roman"/>
          <w:sz w:val="28"/>
          <w:szCs w:val="28"/>
        </w:rPr>
        <w:t xml:space="preserve">, и величине затрат на топливные ресурсы, сложившейся за счет электрической энергии сверх нормативных параметров, учитываемых при установлении тарифов в сфере </w:t>
      </w:r>
      <w:r w:rsidR="00212831">
        <w:rPr>
          <w:rFonts w:ascii="Times New Roman" w:hAnsi="Times New Roman" w:cs="Times New Roman"/>
          <w:sz w:val="28"/>
          <w:szCs w:val="28"/>
        </w:rPr>
        <w:t xml:space="preserve">теплоснабжения, </w:t>
      </w:r>
      <w:r w:rsidRPr="00F94AFF">
        <w:rPr>
          <w:rFonts w:ascii="Times New Roman" w:hAnsi="Times New Roman" w:cs="Times New Roman"/>
          <w:sz w:val="28"/>
          <w:szCs w:val="28"/>
        </w:rPr>
        <w:t xml:space="preserve">водоснабжения и водоотведения на год, предшествующий году обращения за субсидией, указанной в форме согласно </w:t>
      </w:r>
      <w:hyperlink w:anchor="P643" w:history="1">
        <w:r w:rsidRPr="00F94AFF">
          <w:rPr>
            <w:rFonts w:ascii="Times New Roman" w:hAnsi="Times New Roman" w:cs="Times New Roman"/>
            <w:color w:val="0000FF"/>
            <w:sz w:val="28"/>
            <w:szCs w:val="28"/>
          </w:rPr>
          <w:t>Приложению N 5</w:t>
        </w:r>
      </w:hyperlink>
      <w:r w:rsidRPr="00F94AFF">
        <w:rPr>
          <w:rFonts w:ascii="Times New Roman" w:hAnsi="Times New Roman" w:cs="Times New Roman"/>
          <w:sz w:val="28"/>
          <w:szCs w:val="28"/>
        </w:rPr>
        <w:t xml:space="preserve"> к настоящему Порядку, в соответствии с которыми получателю субсидии предоставлялись субсидии на финансовое обеспечение (возмещение) затрат, связанных с погашением задолженности за топливные ресурсы, в предыдущие периоды.</w:t>
      </w:r>
    </w:p>
    <w:p w14:paraId="684C43E9" w14:textId="6520F561"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1</w:t>
      </w:r>
      <w:r w:rsidR="00C20E80">
        <w:rPr>
          <w:rFonts w:ascii="Times New Roman" w:hAnsi="Times New Roman" w:cs="Times New Roman"/>
          <w:sz w:val="28"/>
          <w:szCs w:val="28"/>
        </w:rPr>
        <w:t>3</w:t>
      </w:r>
      <w:r w:rsidRPr="00F94AFF">
        <w:rPr>
          <w:rFonts w:ascii="Times New Roman" w:hAnsi="Times New Roman" w:cs="Times New Roman"/>
          <w:sz w:val="28"/>
          <w:szCs w:val="28"/>
        </w:rPr>
        <w:t>. В случае принятия решения об отказе в заключении Соглашения и предоставлении субсидии Уполномоченный орган уведомляет получателя субсидии об указанном решении в письменной форме с указанием причин отказа в течение 10 рабочих дней со дня принятия соответствующего решения.</w:t>
      </w:r>
    </w:p>
    <w:p w14:paraId="50D641D9"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После устранения причин принятия решения об отказе в заключении Соглашения и предоставлении субсидии получатель субсидии вправе повторно обратиться в уполномоченный орган за предоставлением субсидии.</w:t>
      </w:r>
    </w:p>
    <w:p w14:paraId="46A8F381" w14:textId="77777777" w:rsidR="006017E5" w:rsidRPr="00F94AFF" w:rsidRDefault="006017E5" w:rsidP="00F94AFF">
      <w:pPr>
        <w:pStyle w:val="ConsPlusTitle"/>
        <w:spacing w:line="240" w:lineRule="atLeast"/>
        <w:jc w:val="center"/>
        <w:outlineLvl w:val="1"/>
        <w:rPr>
          <w:rFonts w:ascii="Times New Roman" w:hAnsi="Times New Roman" w:cs="Times New Roman"/>
          <w:sz w:val="28"/>
          <w:szCs w:val="28"/>
        </w:rPr>
      </w:pPr>
      <w:r w:rsidRPr="00F94AFF">
        <w:rPr>
          <w:rFonts w:ascii="Times New Roman" w:hAnsi="Times New Roman" w:cs="Times New Roman"/>
          <w:sz w:val="28"/>
          <w:szCs w:val="28"/>
        </w:rPr>
        <w:t>III. Определение размера субсидий</w:t>
      </w:r>
    </w:p>
    <w:p w14:paraId="5A927540" w14:textId="77777777" w:rsidR="006017E5" w:rsidRPr="00F94AFF" w:rsidRDefault="006017E5" w:rsidP="00F94AFF">
      <w:pPr>
        <w:pStyle w:val="ConsPlusTitle"/>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и порядок предоставления субсидий</w:t>
      </w:r>
    </w:p>
    <w:p w14:paraId="3FA90CD7"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13. 1) Расчет расходов на приобретение электроэнергии сверх нормативных параметров:</w:t>
      </w:r>
    </w:p>
    <w:p w14:paraId="535E5FDB"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669046E6" w14:textId="77DF780C" w:rsidR="006017E5" w:rsidRPr="00F94AFF" w:rsidRDefault="00796979" w:rsidP="00F94AFF">
      <w:pPr>
        <w:pStyle w:val="ConsPlusNormal"/>
        <w:spacing w:line="240" w:lineRule="atLeast"/>
        <w:jc w:val="center"/>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14:anchorId="1ADD0A5E" wp14:editId="123AE13C">
            <wp:extent cx="2724150" cy="266700"/>
            <wp:effectExtent l="0" t="0" r="0" b="0"/>
            <wp:docPr id="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0" cy="266700"/>
                    </a:xfrm>
                    <a:prstGeom prst="rect">
                      <a:avLst/>
                    </a:prstGeom>
                    <a:noFill/>
                    <a:ln>
                      <a:noFill/>
                    </a:ln>
                  </pic:spPr>
                </pic:pic>
              </a:graphicData>
            </a:graphic>
          </wp:inline>
        </w:drawing>
      </w:r>
    </w:p>
    <w:p w14:paraId="47FCC670"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47558B35"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РЭ</w:t>
      </w:r>
      <w:r w:rsidRPr="00F94AFF">
        <w:rPr>
          <w:rFonts w:ascii="Times New Roman" w:hAnsi="Times New Roman" w:cs="Times New Roman"/>
          <w:sz w:val="28"/>
          <w:szCs w:val="28"/>
          <w:vertAlign w:val="superscript"/>
        </w:rPr>
        <w:t>сверхнорм</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РЭ</w:t>
      </w:r>
      <w:r w:rsidRPr="00F94AFF">
        <w:rPr>
          <w:rFonts w:ascii="Times New Roman" w:hAnsi="Times New Roman" w:cs="Times New Roman"/>
          <w:sz w:val="28"/>
          <w:szCs w:val="28"/>
          <w:vertAlign w:val="superscript"/>
        </w:rPr>
        <w:t>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w:t>
      </w:r>
    </w:p>
    <w:p w14:paraId="37CA45E6"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 (УП</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x Q</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x </w:t>
      </w:r>
      <w:proofErr w:type="spellStart"/>
      <w:r w:rsidRPr="00F94AFF">
        <w:rPr>
          <w:rFonts w:ascii="Times New Roman" w:hAnsi="Times New Roman" w:cs="Times New Roman"/>
          <w:sz w:val="28"/>
          <w:szCs w:val="28"/>
        </w:rPr>
        <w:t>ЦТ</w:t>
      </w:r>
      <w:r w:rsidRPr="00F94AFF">
        <w:rPr>
          <w:rFonts w:ascii="Times New Roman" w:hAnsi="Times New Roman" w:cs="Times New Roman"/>
          <w:sz w:val="28"/>
          <w:szCs w:val="28"/>
          <w:vertAlign w:val="superscript"/>
        </w:rPr>
        <w:t>ф</w:t>
      </w:r>
      <w:proofErr w:type="spellEnd"/>
      <w:r w:rsidRPr="00F94AFF">
        <w:rPr>
          <w:rFonts w:ascii="Times New Roman" w:hAnsi="Times New Roman" w:cs="Times New Roman"/>
          <w:sz w:val="28"/>
          <w:szCs w:val="28"/>
          <w:vertAlign w:val="superscript"/>
        </w:rPr>
        <w:t>(</w:t>
      </w:r>
      <w:proofErr w:type="spellStart"/>
      <w:r w:rsidRPr="00F94AFF">
        <w:rPr>
          <w:rFonts w:ascii="Times New Roman" w:hAnsi="Times New Roman" w:cs="Times New Roman"/>
          <w:sz w:val="28"/>
          <w:szCs w:val="28"/>
          <w:vertAlign w:val="superscript"/>
        </w:rPr>
        <w:t>расч</w:t>
      </w:r>
      <w:proofErr w:type="spellEnd"/>
      <w:r w:rsidRPr="00F94AFF">
        <w:rPr>
          <w:rFonts w:ascii="Times New Roman" w:hAnsi="Times New Roman" w:cs="Times New Roman"/>
          <w:sz w:val="28"/>
          <w:szCs w:val="28"/>
          <w:vertAlign w:val="superscript"/>
        </w:rPr>
        <w:t>)</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w:t>
      </w:r>
    </w:p>
    <w:p w14:paraId="65E853A1"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 ((</w:t>
      </w:r>
      <w:proofErr w:type="spellStart"/>
      <w:r w:rsidRPr="00F94AFF">
        <w:rPr>
          <w:rFonts w:ascii="Times New Roman" w:hAnsi="Times New Roman" w:cs="Times New Roman"/>
          <w:sz w:val="28"/>
          <w:szCs w:val="28"/>
        </w:rPr>
        <w:t>УП</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x </w:t>
      </w:r>
      <w:proofErr w:type="spellStart"/>
      <w:r w:rsidRPr="00F94AFF">
        <w:rPr>
          <w:rFonts w:ascii="Times New Roman" w:hAnsi="Times New Roman" w:cs="Times New Roman"/>
          <w:sz w:val="28"/>
          <w:szCs w:val="28"/>
        </w:rPr>
        <w:t>Q</w:t>
      </w:r>
      <w:r w:rsidRPr="00F94AFF">
        <w:rPr>
          <w:rFonts w:ascii="Times New Roman" w:hAnsi="Times New Roman" w:cs="Times New Roman"/>
          <w:sz w:val="28"/>
          <w:szCs w:val="28"/>
          <w:vertAlign w:val="superscript"/>
        </w:rPr>
        <w:t>ск</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x </w:t>
      </w:r>
      <w:proofErr w:type="spellStart"/>
      <w:r w:rsidRPr="00F94AFF">
        <w:rPr>
          <w:rFonts w:ascii="Times New Roman" w:hAnsi="Times New Roman" w:cs="Times New Roman"/>
          <w:sz w:val="28"/>
          <w:szCs w:val="28"/>
        </w:rPr>
        <w:t>ЦТ</w:t>
      </w:r>
      <w:r w:rsidRPr="00F94AFF">
        <w:rPr>
          <w:rFonts w:ascii="Times New Roman" w:hAnsi="Times New Roman" w:cs="Times New Roman"/>
          <w:sz w:val="28"/>
          <w:szCs w:val="28"/>
          <w:vertAlign w:val="superscript"/>
        </w:rPr>
        <w:t>ск</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w:t>
      </w:r>
    </w:p>
    <w:p w14:paraId="1CDD47D8"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lastRenderedPageBreak/>
        <w:t>- (УП</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x Q</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x ЦТ </w:t>
      </w:r>
      <w:r w:rsidRPr="00F94AFF">
        <w:rPr>
          <w:rFonts w:ascii="Times New Roman" w:hAnsi="Times New Roman" w:cs="Times New Roman"/>
          <w:sz w:val="28"/>
          <w:szCs w:val="28"/>
          <w:vertAlign w:val="superscript"/>
        </w:rPr>
        <w:t>ф(</w:t>
      </w:r>
      <w:proofErr w:type="spellStart"/>
      <w:r w:rsidRPr="00F94AFF">
        <w:rPr>
          <w:rFonts w:ascii="Times New Roman" w:hAnsi="Times New Roman" w:cs="Times New Roman"/>
          <w:sz w:val="28"/>
          <w:szCs w:val="28"/>
          <w:vertAlign w:val="superscript"/>
        </w:rPr>
        <w:t>расч</w:t>
      </w:r>
      <w:proofErr w:type="spellEnd"/>
      <w:r w:rsidRPr="00F94AFF">
        <w:rPr>
          <w:rFonts w:ascii="Times New Roman" w:hAnsi="Times New Roman" w:cs="Times New Roman"/>
          <w:sz w:val="28"/>
          <w:szCs w:val="28"/>
          <w:vertAlign w:val="superscript"/>
        </w:rPr>
        <w:t>)</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60"/>
        <w:gridCol w:w="1417"/>
        <w:gridCol w:w="2211"/>
        <w:gridCol w:w="1304"/>
        <w:gridCol w:w="2154"/>
      </w:tblGrid>
      <w:tr w:rsidR="006017E5" w:rsidRPr="00F94AFF" w14:paraId="2CB89BD0" w14:textId="77777777">
        <w:tc>
          <w:tcPr>
            <w:tcW w:w="1960" w:type="dxa"/>
            <w:vMerge w:val="restart"/>
            <w:vAlign w:val="center"/>
          </w:tcPr>
          <w:p w14:paraId="7019E2B6"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Методы регулирования</w:t>
            </w:r>
          </w:p>
        </w:tc>
        <w:tc>
          <w:tcPr>
            <w:tcW w:w="3628" w:type="dxa"/>
            <w:gridSpan w:val="2"/>
            <w:vAlign w:val="center"/>
          </w:tcPr>
          <w:p w14:paraId="2C1B57A1"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Долгосрочные параметры регулирования тарифов (ДПР) при методе индексации</w:t>
            </w:r>
          </w:p>
        </w:tc>
        <w:tc>
          <w:tcPr>
            <w:tcW w:w="3458" w:type="dxa"/>
            <w:gridSpan w:val="2"/>
            <w:vAlign w:val="center"/>
          </w:tcPr>
          <w:p w14:paraId="2FFD8A8A"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Показатели энергетической эффективности, учтенные при установлении тарифов методом экономически обоснованных расходов (ЭОР)</w:t>
            </w:r>
          </w:p>
        </w:tc>
      </w:tr>
      <w:tr w:rsidR="006017E5" w:rsidRPr="00F94AFF" w14:paraId="7001145E" w14:textId="77777777">
        <w:tc>
          <w:tcPr>
            <w:tcW w:w="1960" w:type="dxa"/>
            <w:vMerge/>
          </w:tcPr>
          <w:p w14:paraId="413E3F92" w14:textId="77777777" w:rsidR="006017E5" w:rsidRPr="00F94AFF" w:rsidRDefault="006017E5" w:rsidP="00F94AFF">
            <w:pPr>
              <w:spacing w:after="0" w:line="240" w:lineRule="atLeast"/>
              <w:rPr>
                <w:rFonts w:ascii="Times New Roman" w:hAnsi="Times New Roman" w:cs="Times New Roman"/>
                <w:sz w:val="28"/>
                <w:szCs w:val="28"/>
              </w:rPr>
            </w:pPr>
          </w:p>
        </w:tc>
        <w:tc>
          <w:tcPr>
            <w:tcW w:w="1417" w:type="dxa"/>
            <w:vAlign w:val="center"/>
          </w:tcPr>
          <w:p w14:paraId="0C19A90C"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уровень потерь, %</w:t>
            </w:r>
          </w:p>
        </w:tc>
        <w:tc>
          <w:tcPr>
            <w:tcW w:w="2211" w:type="dxa"/>
            <w:vAlign w:val="center"/>
          </w:tcPr>
          <w:p w14:paraId="4F76DF24"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 xml:space="preserve">удельный расход э/э, </w:t>
            </w:r>
            <w:proofErr w:type="spellStart"/>
            <w:r w:rsidRPr="00F94AFF">
              <w:rPr>
                <w:rFonts w:ascii="Times New Roman" w:hAnsi="Times New Roman" w:cs="Times New Roman"/>
                <w:sz w:val="28"/>
                <w:szCs w:val="28"/>
              </w:rPr>
              <w:t>кВт.ч</w:t>
            </w:r>
            <w:proofErr w:type="spellEnd"/>
            <w:r w:rsidRPr="00F94AFF">
              <w:rPr>
                <w:rFonts w:ascii="Times New Roman" w:hAnsi="Times New Roman" w:cs="Times New Roman"/>
                <w:sz w:val="28"/>
                <w:szCs w:val="28"/>
              </w:rPr>
              <w:t>/куб. м</w:t>
            </w:r>
          </w:p>
        </w:tc>
        <w:tc>
          <w:tcPr>
            <w:tcW w:w="1304" w:type="dxa"/>
            <w:vAlign w:val="center"/>
          </w:tcPr>
          <w:p w14:paraId="1E5B413F"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уровень потерь, %</w:t>
            </w:r>
          </w:p>
        </w:tc>
        <w:tc>
          <w:tcPr>
            <w:tcW w:w="2154" w:type="dxa"/>
            <w:vAlign w:val="center"/>
          </w:tcPr>
          <w:p w14:paraId="2DE2C735"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 xml:space="preserve">удельный расход э/э, </w:t>
            </w:r>
            <w:proofErr w:type="spellStart"/>
            <w:r w:rsidRPr="00F94AFF">
              <w:rPr>
                <w:rFonts w:ascii="Times New Roman" w:hAnsi="Times New Roman" w:cs="Times New Roman"/>
                <w:sz w:val="28"/>
                <w:szCs w:val="28"/>
              </w:rPr>
              <w:t>кВт.ч</w:t>
            </w:r>
            <w:proofErr w:type="spellEnd"/>
            <w:r w:rsidRPr="00F94AFF">
              <w:rPr>
                <w:rFonts w:ascii="Times New Roman" w:hAnsi="Times New Roman" w:cs="Times New Roman"/>
                <w:sz w:val="28"/>
                <w:szCs w:val="28"/>
              </w:rPr>
              <w:t>/куб. м</w:t>
            </w:r>
          </w:p>
        </w:tc>
      </w:tr>
      <w:tr w:rsidR="006017E5" w:rsidRPr="00F94AFF" w14:paraId="1369949D" w14:textId="77777777">
        <w:tc>
          <w:tcPr>
            <w:tcW w:w="1960" w:type="dxa"/>
            <w:vAlign w:val="center"/>
          </w:tcPr>
          <w:p w14:paraId="74774B5D"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1417" w:type="dxa"/>
            <w:vAlign w:val="center"/>
          </w:tcPr>
          <w:p w14:paraId="1F931A4F"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ПВ</w:t>
            </w:r>
            <w:r w:rsidRPr="00F94AFF">
              <w:rPr>
                <w:rFonts w:ascii="Times New Roman" w:hAnsi="Times New Roman" w:cs="Times New Roman"/>
                <w:sz w:val="28"/>
                <w:szCs w:val="28"/>
                <w:vertAlign w:val="superscript"/>
              </w:rPr>
              <w:t>дпр</w:t>
            </w:r>
            <w:r w:rsidRPr="00F94AFF">
              <w:rPr>
                <w:rFonts w:ascii="Times New Roman" w:hAnsi="Times New Roman" w:cs="Times New Roman"/>
                <w:sz w:val="28"/>
                <w:szCs w:val="28"/>
                <w:vertAlign w:val="subscript"/>
              </w:rPr>
              <w:t>i-2</w:t>
            </w:r>
          </w:p>
        </w:tc>
        <w:tc>
          <w:tcPr>
            <w:tcW w:w="2211" w:type="dxa"/>
            <w:vAlign w:val="center"/>
          </w:tcPr>
          <w:p w14:paraId="69651559"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УП</w:t>
            </w:r>
            <w:r w:rsidRPr="00F94AFF">
              <w:rPr>
                <w:rFonts w:ascii="Times New Roman" w:hAnsi="Times New Roman" w:cs="Times New Roman"/>
                <w:sz w:val="28"/>
                <w:szCs w:val="28"/>
                <w:vertAlign w:val="superscript"/>
              </w:rPr>
              <w:t>дпр</w:t>
            </w:r>
            <w:r w:rsidRPr="00F94AFF">
              <w:rPr>
                <w:rFonts w:ascii="Times New Roman" w:hAnsi="Times New Roman" w:cs="Times New Roman"/>
                <w:sz w:val="28"/>
                <w:szCs w:val="28"/>
                <w:vertAlign w:val="subscript"/>
              </w:rPr>
              <w:t>i-2</w:t>
            </w:r>
          </w:p>
        </w:tc>
        <w:tc>
          <w:tcPr>
            <w:tcW w:w="1304" w:type="dxa"/>
            <w:vAlign w:val="center"/>
          </w:tcPr>
          <w:p w14:paraId="65F0F090"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ПВ</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p>
        </w:tc>
        <w:tc>
          <w:tcPr>
            <w:tcW w:w="2154" w:type="dxa"/>
            <w:vAlign w:val="center"/>
          </w:tcPr>
          <w:p w14:paraId="6749C077"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УП</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p>
        </w:tc>
      </w:tr>
      <w:tr w:rsidR="006017E5" w:rsidRPr="00F94AFF" w14:paraId="6E316C89" w14:textId="77777777">
        <w:tc>
          <w:tcPr>
            <w:tcW w:w="1960" w:type="dxa"/>
            <w:vAlign w:val="center"/>
          </w:tcPr>
          <w:p w14:paraId="5476F66B"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Метод ЭОР</w:t>
            </w:r>
          </w:p>
        </w:tc>
        <w:tc>
          <w:tcPr>
            <w:tcW w:w="7086" w:type="dxa"/>
            <w:gridSpan w:val="4"/>
            <w:vAlign w:val="center"/>
          </w:tcPr>
          <w:p w14:paraId="72D8473A"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Расходы регулируемой организации на приобретаемые электрическую энергию (мощность) определяются как сумма произведений расчетных экономически (технологически, технически) обоснованного объема приобретаемой электрической энергии (мощности) на соответственно плановые (расчетные) цены (тарифы) на электрическую энергию (мощность). Объем приобретаемой электрической энергии (мощности) определяется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 (п. 20 МУ)</w:t>
            </w:r>
          </w:p>
        </w:tc>
      </w:tr>
      <w:tr w:rsidR="006017E5" w:rsidRPr="00F94AFF" w14:paraId="159CD83A" w14:textId="77777777">
        <w:tc>
          <w:tcPr>
            <w:tcW w:w="1960" w:type="dxa"/>
            <w:vAlign w:val="center"/>
          </w:tcPr>
          <w:p w14:paraId="791DB655"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Расчет фактических расходов на э/э</w:t>
            </w:r>
          </w:p>
        </w:tc>
        <w:tc>
          <w:tcPr>
            <w:tcW w:w="7086" w:type="dxa"/>
            <w:gridSpan w:val="4"/>
            <w:vAlign w:val="center"/>
          </w:tcPr>
          <w:p w14:paraId="03E8D0BF"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РЭ</w:t>
            </w:r>
            <w:r w:rsidRPr="00F94AFF">
              <w:rPr>
                <w:rFonts w:ascii="Times New Roman" w:hAnsi="Times New Roman" w:cs="Times New Roman"/>
                <w:sz w:val="28"/>
                <w:szCs w:val="28"/>
                <w:vertAlign w:val="superscript"/>
              </w:rPr>
              <w:t>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V</w:t>
            </w:r>
            <w:r w:rsidRPr="00F94AFF">
              <w:rPr>
                <w:rFonts w:ascii="Times New Roman" w:hAnsi="Times New Roman" w:cs="Times New Roman"/>
                <w:sz w:val="28"/>
                <w:szCs w:val="28"/>
                <w:vertAlign w:val="superscript"/>
              </w:rPr>
              <w:t>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x ЦР</w:t>
            </w:r>
            <w:r w:rsidRPr="00F94AFF">
              <w:rPr>
                <w:rFonts w:ascii="Times New Roman" w:hAnsi="Times New Roman" w:cs="Times New Roman"/>
                <w:sz w:val="28"/>
                <w:szCs w:val="28"/>
                <w:vertAlign w:val="superscript"/>
              </w:rPr>
              <w:t>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где РЭ</w:t>
            </w:r>
            <w:r w:rsidRPr="00F94AFF">
              <w:rPr>
                <w:rFonts w:ascii="Times New Roman" w:hAnsi="Times New Roman" w:cs="Times New Roman"/>
                <w:sz w:val="28"/>
                <w:szCs w:val="28"/>
                <w:vertAlign w:val="superscript"/>
              </w:rPr>
              <w:t>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фактические расходы на э/э в i-2 году, тыс. руб.; V</w:t>
            </w:r>
            <w:r w:rsidRPr="00F94AFF">
              <w:rPr>
                <w:rFonts w:ascii="Times New Roman" w:hAnsi="Times New Roman" w:cs="Times New Roman"/>
                <w:sz w:val="28"/>
                <w:szCs w:val="28"/>
                <w:vertAlign w:val="superscript"/>
              </w:rPr>
              <w:t>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фактический объем потребления энергетического ресурса в i-2 году, тыс. </w:t>
            </w:r>
            <w:proofErr w:type="spellStart"/>
            <w:r w:rsidRPr="00F94AFF">
              <w:rPr>
                <w:rFonts w:ascii="Times New Roman" w:hAnsi="Times New Roman" w:cs="Times New Roman"/>
                <w:sz w:val="28"/>
                <w:szCs w:val="28"/>
              </w:rPr>
              <w:t>кВт.ч</w:t>
            </w:r>
            <w:proofErr w:type="spellEnd"/>
            <w:r w:rsidRPr="00F94AFF">
              <w:rPr>
                <w:rFonts w:ascii="Times New Roman" w:hAnsi="Times New Roman" w:cs="Times New Roman"/>
                <w:sz w:val="28"/>
                <w:szCs w:val="28"/>
              </w:rPr>
              <w:t>; ЦР</w:t>
            </w:r>
            <w:r w:rsidRPr="00F94AFF">
              <w:rPr>
                <w:rFonts w:ascii="Times New Roman" w:hAnsi="Times New Roman" w:cs="Times New Roman"/>
                <w:sz w:val="28"/>
                <w:szCs w:val="28"/>
                <w:vertAlign w:val="superscript"/>
              </w:rPr>
              <w:t>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фактическая стоимость покупки единицы энергетического ресурса в i-2 году, руб./</w:t>
            </w:r>
            <w:proofErr w:type="spellStart"/>
            <w:r w:rsidRPr="00F94AFF">
              <w:rPr>
                <w:rFonts w:ascii="Times New Roman" w:hAnsi="Times New Roman" w:cs="Times New Roman"/>
                <w:sz w:val="28"/>
                <w:szCs w:val="28"/>
              </w:rPr>
              <w:t>кВт.ч</w:t>
            </w:r>
            <w:proofErr w:type="spellEnd"/>
          </w:p>
        </w:tc>
      </w:tr>
      <w:tr w:rsidR="006017E5" w:rsidRPr="00F94AFF" w14:paraId="574CD51F" w14:textId="77777777">
        <w:tc>
          <w:tcPr>
            <w:tcW w:w="1960" w:type="dxa"/>
            <w:vMerge w:val="restart"/>
            <w:vAlign w:val="center"/>
          </w:tcPr>
          <w:p w14:paraId="3D1FDC52"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Расчет расходов на э/э, учтенных при установлении тарифов</w:t>
            </w:r>
          </w:p>
        </w:tc>
        <w:tc>
          <w:tcPr>
            <w:tcW w:w="7086" w:type="dxa"/>
            <w:gridSpan w:val="4"/>
            <w:vAlign w:val="center"/>
          </w:tcPr>
          <w:p w14:paraId="0A5418EC"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РЭ</w:t>
            </w:r>
            <w:r w:rsidRPr="00F94AFF">
              <w:rPr>
                <w:rFonts w:ascii="Times New Roman" w:hAnsi="Times New Roman" w:cs="Times New Roman"/>
                <w:sz w:val="28"/>
                <w:szCs w:val="28"/>
                <w:vertAlign w:val="superscript"/>
              </w:rPr>
              <w:t>пл</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УП</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x Q</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x </w:t>
            </w:r>
            <w:proofErr w:type="spellStart"/>
            <w:r w:rsidRPr="00F94AFF">
              <w:rPr>
                <w:rFonts w:ascii="Times New Roman" w:hAnsi="Times New Roman" w:cs="Times New Roman"/>
                <w:sz w:val="28"/>
                <w:szCs w:val="28"/>
              </w:rPr>
              <w:t>ЦТ</w:t>
            </w:r>
            <w:r w:rsidRPr="00F94AFF">
              <w:rPr>
                <w:rFonts w:ascii="Times New Roman" w:hAnsi="Times New Roman" w:cs="Times New Roman"/>
                <w:sz w:val="28"/>
                <w:szCs w:val="28"/>
                <w:vertAlign w:val="superscript"/>
              </w:rPr>
              <w:t>ф</w:t>
            </w:r>
            <w:proofErr w:type="spellEnd"/>
            <w:r w:rsidRPr="00F94AFF">
              <w:rPr>
                <w:rFonts w:ascii="Times New Roman" w:hAnsi="Times New Roman" w:cs="Times New Roman"/>
                <w:sz w:val="28"/>
                <w:szCs w:val="28"/>
                <w:vertAlign w:val="superscript"/>
              </w:rPr>
              <w:t>(</w:t>
            </w:r>
            <w:proofErr w:type="spellStart"/>
            <w:r w:rsidRPr="00F94AFF">
              <w:rPr>
                <w:rFonts w:ascii="Times New Roman" w:hAnsi="Times New Roman" w:cs="Times New Roman"/>
                <w:sz w:val="28"/>
                <w:szCs w:val="28"/>
                <w:vertAlign w:val="superscript"/>
              </w:rPr>
              <w:t>расч</w:t>
            </w:r>
            <w:proofErr w:type="spellEnd"/>
            <w:r w:rsidRPr="00F94AFF">
              <w:rPr>
                <w:rFonts w:ascii="Times New Roman" w:hAnsi="Times New Roman" w:cs="Times New Roman"/>
                <w:sz w:val="28"/>
                <w:szCs w:val="28"/>
                <w:vertAlign w:val="superscript"/>
              </w:rPr>
              <w:t>)</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где РЭ</w:t>
            </w:r>
            <w:r w:rsidRPr="00F94AFF">
              <w:rPr>
                <w:rFonts w:ascii="Times New Roman" w:hAnsi="Times New Roman" w:cs="Times New Roman"/>
                <w:sz w:val="28"/>
                <w:szCs w:val="28"/>
                <w:vertAlign w:val="superscript"/>
              </w:rPr>
              <w:t>пл</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расходы на э/э, учтенные при установлении тарифов в i-2 году; Q</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объем поданной воды (принятых сточных вод) в i-2 году с учетом уровня потерь воды (ПВ</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тыс. куб. м; </w:t>
            </w:r>
            <w:proofErr w:type="spellStart"/>
            <w:r w:rsidRPr="00F94AFF">
              <w:rPr>
                <w:rFonts w:ascii="Times New Roman" w:hAnsi="Times New Roman" w:cs="Times New Roman"/>
                <w:sz w:val="28"/>
                <w:szCs w:val="28"/>
              </w:rPr>
              <w:t>ЦТ</w:t>
            </w:r>
            <w:r w:rsidRPr="00F94AFF">
              <w:rPr>
                <w:rFonts w:ascii="Times New Roman" w:hAnsi="Times New Roman" w:cs="Times New Roman"/>
                <w:sz w:val="28"/>
                <w:szCs w:val="28"/>
                <w:vertAlign w:val="superscript"/>
              </w:rPr>
              <w:t>ф</w:t>
            </w:r>
            <w:proofErr w:type="spellEnd"/>
            <w:r w:rsidRPr="00F94AFF">
              <w:rPr>
                <w:rFonts w:ascii="Times New Roman" w:hAnsi="Times New Roman" w:cs="Times New Roman"/>
                <w:sz w:val="28"/>
                <w:szCs w:val="28"/>
                <w:vertAlign w:val="superscript"/>
              </w:rPr>
              <w:t>(</w:t>
            </w:r>
            <w:proofErr w:type="spellStart"/>
            <w:r w:rsidRPr="00F94AFF">
              <w:rPr>
                <w:rFonts w:ascii="Times New Roman" w:hAnsi="Times New Roman" w:cs="Times New Roman"/>
                <w:sz w:val="28"/>
                <w:szCs w:val="28"/>
                <w:vertAlign w:val="superscript"/>
              </w:rPr>
              <w:t>расч</w:t>
            </w:r>
            <w:proofErr w:type="spellEnd"/>
            <w:r w:rsidRPr="00F94AFF">
              <w:rPr>
                <w:rFonts w:ascii="Times New Roman" w:hAnsi="Times New Roman" w:cs="Times New Roman"/>
                <w:sz w:val="28"/>
                <w:szCs w:val="28"/>
                <w:vertAlign w:val="superscript"/>
              </w:rPr>
              <w:t>)</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фактическая (расчетная) цена на электрическую энергию, определяемая в i-2 году, руб./</w:t>
            </w:r>
            <w:proofErr w:type="spellStart"/>
            <w:r w:rsidRPr="00F94AFF">
              <w:rPr>
                <w:rFonts w:ascii="Times New Roman" w:hAnsi="Times New Roman" w:cs="Times New Roman"/>
                <w:sz w:val="28"/>
                <w:szCs w:val="28"/>
              </w:rPr>
              <w:t>кВт.ч</w:t>
            </w:r>
            <w:proofErr w:type="spellEnd"/>
          </w:p>
        </w:tc>
      </w:tr>
      <w:tr w:rsidR="006017E5" w:rsidRPr="00F94AFF" w14:paraId="73C729E4" w14:textId="77777777">
        <w:tc>
          <w:tcPr>
            <w:tcW w:w="1960" w:type="dxa"/>
            <w:vMerge/>
          </w:tcPr>
          <w:p w14:paraId="3998F9BA" w14:textId="77777777" w:rsidR="006017E5" w:rsidRPr="00F94AFF" w:rsidRDefault="006017E5" w:rsidP="00F94AFF">
            <w:pPr>
              <w:spacing w:after="0" w:line="240" w:lineRule="atLeast"/>
              <w:rPr>
                <w:rFonts w:ascii="Times New Roman" w:hAnsi="Times New Roman" w:cs="Times New Roman"/>
                <w:sz w:val="28"/>
                <w:szCs w:val="28"/>
              </w:rPr>
            </w:pPr>
          </w:p>
        </w:tc>
        <w:tc>
          <w:tcPr>
            <w:tcW w:w="7086" w:type="dxa"/>
            <w:gridSpan w:val="4"/>
            <w:vAlign w:val="center"/>
          </w:tcPr>
          <w:p w14:paraId="3CB12AE3"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Q</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w:t>
            </w:r>
            <w:proofErr w:type="spellStart"/>
            <w:r w:rsidRPr="00F94AFF">
              <w:rPr>
                <w:rFonts w:ascii="Times New Roman" w:hAnsi="Times New Roman" w:cs="Times New Roman"/>
                <w:sz w:val="28"/>
                <w:szCs w:val="28"/>
              </w:rPr>
              <w:t>Q</w:t>
            </w:r>
            <w:r w:rsidRPr="00F94AFF">
              <w:rPr>
                <w:rFonts w:ascii="Times New Roman" w:hAnsi="Times New Roman" w:cs="Times New Roman"/>
                <w:sz w:val="28"/>
                <w:szCs w:val="28"/>
                <w:vertAlign w:val="superscript"/>
              </w:rPr>
              <w:t>потерь</w:t>
            </w:r>
            <w:proofErr w:type="spellEnd"/>
            <w:r w:rsidRPr="00F94AFF">
              <w:rPr>
                <w:rFonts w:ascii="Times New Roman" w:hAnsi="Times New Roman" w:cs="Times New Roman"/>
                <w:sz w:val="28"/>
                <w:szCs w:val="28"/>
              </w:rPr>
              <w:t xml:space="preserve"> x 100 % / </w:t>
            </w:r>
            <w:proofErr w:type="spellStart"/>
            <w:r w:rsidRPr="00F94AFF">
              <w:rPr>
                <w:rFonts w:ascii="Times New Roman" w:hAnsi="Times New Roman" w:cs="Times New Roman"/>
                <w:sz w:val="28"/>
                <w:szCs w:val="28"/>
              </w:rPr>
              <w:t>ПВ</w:t>
            </w:r>
            <w:r w:rsidRPr="00F94AFF">
              <w:rPr>
                <w:rFonts w:ascii="Times New Roman" w:hAnsi="Times New Roman" w:cs="Times New Roman"/>
                <w:sz w:val="28"/>
                <w:szCs w:val="28"/>
                <w:vertAlign w:val="superscript"/>
              </w:rPr>
              <w:t>дпр</w:t>
            </w:r>
            <w:proofErr w:type="spellEnd"/>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где </w:t>
            </w:r>
            <w:proofErr w:type="spellStart"/>
            <w:r w:rsidRPr="00F94AFF">
              <w:rPr>
                <w:rFonts w:ascii="Times New Roman" w:hAnsi="Times New Roman" w:cs="Times New Roman"/>
                <w:sz w:val="28"/>
                <w:szCs w:val="28"/>
              </w:rPr>
              <w:t>Q</w:t>
            </w:r>
            <w:r w:rsidRPr="00F94AFF">
              <w:rPr>
                <w:rFonts w:ascii="Times New Roman" w:hAnsi="Times New Roman" w:cs="Times New Roman"/>
                <w:sz w:val="28"/>
                <w:szCs w:val="28"/>
                <w:vertAlign w:val="superscript"/>
              </w:rPr>
              <w:t>потерь</w:t>
            </w:r>
            <w:proofErr w:type="spellEnd"/>
            <w:r w:rsidRPr="00F94AFF">
              <w:rPr>
                <w:rFonts w:ascii="Times New Roman" w:hAnsi="Times New Roman" w:cs="Times New Roman"/>
                <w:sz w:val="28"/>
                <w:szCs w:val="28"/>
              </w:rPr>
              <w:t xml:space="preserve"> = Q</w:t>
            </w:r>
            <w:r w:rsidRPr="00F94AFF">
              <w:rPr>
                <w:rFonts w:ascii="Times New Roman" w:hAnsi="Times New Roman" w:cs="Times New Roman"/>
                <w:sz w:val="28"/>
                <w:szCs w:val="28"/>
                <w:vertAlign w:val="superscript"/>
              </w:rPr>
              <w:t>поднято</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Q</w:t>
            </w:r>
            <w:r w:rsidRPr="00F94AFF">
              <w:rPr>
                <w:rFonts w:ascii="Times New Roman" w:hAnsi="Times New Roman" w:cs="Times New Roman"/>
                <w:sz w:val="28"/>
                <w:szCs w:val="28"/>
                <w:vertAlign w:val="superscript"/>
              </w:rPr>
              <w:t>техн.нужды</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w:t>
            </w:r>
            <w:proofErr w:type="spellStart"/>
            <w:r w:rsidRPr="00F94AFF">
              <w:rPr>
                <w:rFonts w:ascii="Times New Roman" w:hAnsi="Times New Roman" w:cs="Times New Roman"/>
                <w:sz w:val="28"/>
                <w:szCs w:val="28"/>
              </w:rPr>
              <w:t>Q</w:t>
            </w:r>
            <w:r w:rsidRPr="00F94AFF">
              <w:rPr>
                <w:rFonts w:ascii="Times New Roman" w:hAnsi="Times New Roman" w:cs="Times New Roman"/>
                <w:sz w:val="28"/>
                <w:szCs w:val="28"/>
                <w:vertAlign w:val="superscript"/>
              </w:rPr>
              <w:t>реализовано</w:t>
            </w:r>
            <w:proofErr w:type="spellEnd"/>
          </w:p>
        </w:tc>
      </w:tr>
      <w:tr w:rsidR="006017E5" w:rsidRPr="00F94AFF" w14:paraId="18C5A6D2" w14:textId="77777777">
        <w:tc>
          <w:tcPr>
            <w:tcW w:w="1960" w:type="dxa"/>
            <w:vAlign w:val="center"/>
          </w:tcPr>
          <w:p w14:paraId="3A9F1174"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При методе индексации</w:t>
            </w:r>
          </w:p>
        </w:tc>
        <w:tc>
          <w:tcPr>
            <w:tcW w:w="7086" w:type="dxa"/>
            <w:gridSpan w:val="4"/>
            <w:vAlign w:val="center"/>
          </w:tcPr>
          <w:p w14:paraId="036D7246"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 xml:space="preserve">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w:t>
            </w:r>
            <w:r w:rsidRPr="00F94AFF">
              <w:rPr>
                <w:rFonts w:ascii="Times New Roman" w:hAnsi="Times New Roman" w:cs="Times New Roman"/>
                <w:sz w:val="28"/>
                <w:szCs w:val="28"/>
              </w:rPr>
              <w:lastRenderedPageBreak/>
              <w:t>долгосрочных параметров регулирования (п. 43 МУ)</w:t>
            </w:r>
          </w:p>
        </w:tc>
      </w:tr>
      <w:tr w:rsidR="006017E5" w:rsidRPr="00F94AFF" w14:paraId="4CAC525F" w14:textId="77777777">
        <w:tc>
          <w:tcPr>
            <w:tcW w:w="1960" w:type="dxa"/>
            <w:vAlign w:val="center"/>
          </w:tcPr>
          <w:p w14:paraId="719D9363"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lastRenderedPageBreak/>
              <w:t>Расчет фактических расходов на э/э</w:t>
            </w:r>
          </w:p>
        </w:tc>
        <w:tc>
          <w:tcPr>
            <w:tcW w:w="7086" w:type="dxa"/>
            <w:gridSpan w:val="4"/>
            <w:vAlign w:val="center"/>
          </w:tcPr>
          <w:p w14:paraId="452C39A5"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РЭ</w:t>
            </w:r>
            <w:r w:rsidRPr="00F94AFF">
              <w:rPr>
                <w:rFonts w:ascii="Times New Roman" w:hAnsi="Times New Roman" w:cs="Times New Roman"/>
                <w:sz w:val="28"/>
                <w:szCs w:val="28"/>
                <w:vertAlign w:val="superscript"/>
              </w:rPr>
              <w:t>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V</w:t>
            </w:r>
            <w:r w:rsidRPr="00F94AFF">
              <w:rPr>
                <w:rFonts w:ascii="Times New Roman" w:hAnsi="Times New Roman" w:cs="Times New Roman"/>
                <w:sz w:val="28"/>
                <w:szCs w:val="28"/>
                <w:vertAlign w:val="superscript"/>
              </w:rPr>
              <w:t>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x ЦР</w:t>
            </w:r>
            <w:r w:rsidRPr="00F94AFF">
              <w:rPr>
                <w:rFonts w:ascii="Times New Roman" w:hAnsi="Times New Roman" w:cs="Times New Roman"/>
                <w:sz w:val="28"/>
                <w:szCs w:val="28"/>
                <w:vertAlign w:val="superscript"/>
              </w:rPr>
              <w:t>ф</w:t>
            </w:r>
            <w:r w:rsidRPr="00F94AFF">
              <w:rPr>
                <w:rFonts w:ascii="Times New Roman" w:hAnsi="Times New Roman" w:cs="Times New Roman"/>
                <w:sz w:val="28"/>
                <w:szCs w:val="28"/>
                <w:vertAlign w:val="subscript"/>
              </w:rPr>
              <w:t>i-2</w:t>
            </w:r>
          </w:p>
        </w:tc>
      </w:tr>
      <w:tr w:rsidR="006017E5" w:rsidRPr="00F94AFF" w14:paraId="71670175" w14:textId="77777777">
        <w:tc>
          <w:tcPr>
            <w:tcW w:w="1960" w:type="dxa"/>
            <w:vAlign w:val="center"/>
          </w:tcPr>
          <w:p w14:paraId="09E0E1C7"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Расчет расходов на э/э, учтенных при установлении (корректировке) тарифов</w:t>
            </w:r>
          </w:p>
        </w:tc>
        <w:tc>
          <w:tcPr>
            <w:tcW w:w="7086" w:type="dxa"/>
            <w:gridSpan w:val="4"/>
            <w:vAlign w:val="center"/>
          </w:tcPr>
          <w:p w14:paraId="13424BEA"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РЭ</w:t>
            </w:r>
            <w:r w:rsidRPr="00F94AFF">
              <w:rPr>
                <w:rFonts w:ascii="Times New Roman" w:hAnsi="Times New Roman" w:cs="Times New Roman"/>
                <w:sz w:val="28"/>
                <w:szCs w:val="28"/>
                <w:vertAlign w:val="superscript"/>
              </w:rPr>
              <w:t>пл</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УП</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x Q</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x </w:t>
            </w:r>
            <w:proofErr w:type="spellStart"/>
            <w:r w:rsidRPr="00F94AFF">
              <w:rPr>
                <w:rFonts w:ascii="Times New Roman" w:hAnsi="Times New Roman" w:cs="Times New Roman"/>
                <w:sz w:val="28"/>
                <w:szCs w:val="28"/>
              </w:rPr>
              <w:t>ЦТ</w:t>
            </w:r>
            <w:r w:rsidRPr="00F94AFF">
              <w:rPr>
                <w:rFonts w:ascii="Times New Roman" w:hAnsi="Times New Roman" w:cs="Times New Roman"/>
                <w:sz w:val="28"/>
                <w:szCs w:val="28"/>
                <w:vertAlign w:val="superscript"/>
              </w:rPr>
              <w:t>ф</w:t>
            </w:r>
            <w:proofErr w:type="spellEnd"/>
            <w:r w:rsidRPr="00F94AFF">
              <w:rPr>
                <w:rFonts w:ascii="Times New Roman" w:hAnsi="Times New Roman" w:cs="Times New Roman"/>
                <w:sz w:val="28"/>
                <w:szCs w:val="28"/>
                <w:vertAlign w:val="superscript"/>
              </w:rPr>
              <w:t>(</w:t>
            </w:r>
            <w:proofErr w:type="spellStart"/>
            <w:r w:rsidRPr="00F94AFF">
              <w:rPr>
                <w:rFonts w:ascii="Times New Roman" w:hAnsi="Times New Roman" w:cs="Times New Roman"/>
                <w:sz w:val="28"/>
                <w:szCs w:val="28"/>
                <w:vertAlign w:val="superscript"/>
              </w:rPr>
              <w:t>расч</w:t>
            </w:r>
            <w:proofErr w:type="spellEnd"/>
            <w:r w:rsidRPr="00F94AFF">
              <w:rPr>
                <w:rFonts w:ascii="Times New Roman" w:hAnsi="Times New Roman" w:cs="Times New Roman"/>
                <w:sz w:val="28"/>
                <w:szCs w:val="28"/>
                <w:vertAlign w:val="superscript"/>
              </w:rPr>
              <w:t>)</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где Q</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объем поданной воды (принятых сточных вод) в i-2 году с учетом уровня потерь воды (ПВ</w:t>
            </w:r>
            <w:r w:rsidRPr="00F94AFF">
              <w:rPr>
                <w:rFonts w:ascii="Times New Roman" w:hAnsi="Times New Roman" w:cs="Times New Roman"/>
                <w:sz w:val="28"/>
                <w:szCs w:val="28"/>
                <w:vertAlign w:val="superscript"/>
              </w:rPr>
              <w:t>дпр</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тыс. куб. м</w:t>
            </w:r>
          </w:p>
        </w:tc>
      </w:tr>
      <w:tr w:rsidR="006017E5" w:rsidRPr="00F94AFF" w14:paraId="515FAA42" w14:textId="77777777">
        <w:tc>
          <w:tcPr>
            <w:tcW w:w="9046" w:type="dxa"/>
            <w:gridSpan w:val="5"/>
            <w:vAlign w:val="center"/>
          </w:tcPr>
          <w:p w14:paraId="17AFE137" w14:textId="5F0DE680" w:rsidR="006017E5" w:rsidRPr="00F94AFF" w:rsidRDefault="00796979" w:rsidP="00F94AFF">
            <w:pPr>
              <w:pStyle w:val="ConsPlusNormal"/>
              <w:spacing w:line="240" w:lineRule="atLeast"/>
              <w:jc w:val="center"/>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14:anchorId="2CE367A8" wp14:editId="32C58862">
                  <wp:extent cx="2724150" cy="266700"/>
                  <wp:effectExtent l="0" t="0" r="0" b="0"/>
                  <wp:docPr id="5"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0" cy="266700"/>
                          </a:xfrm>
                          <a:prstGeom prst="rect">
                            <a:avLst/>
                          </a:prstGeom>
                          <a:noFill/>
                          <a:ln>
                            <a:noFill/>
                          </a:ln>
                        </pic:spPr>
                      </pic:pic>
                    </a:graphicData>
                  </a:graphic>
                </wp:inline>
              </w:drawing>
            </w:r>
          </w:p>
        </w:tc>
      </w:tr>
      <w:tr w:rsidR="006017E5" w:rsidRPr="00F94AFF" w14:paraId="30A4BDDC" w14:textId="77777777">
        <w:tc>
          <w:tcPr>
            <w:tcW w:w="9046" w:type="dxa"/>
            <w:gridSpan w:val="5"/>
            <w:vAlign w:val="center"/>
          </w:tcPr>
          <w:p w14:paraId="5E13976B"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 xml:space="preserve">При этом </w:t>
            </w:r>
            <w:proofErr w:type="spellStart"/>
            <w:r w:rsidRPr="00F94AFF">
              <w:rPr>
                <w:rFonts w:ascii="Times New Roman" w:hAnsi="Times New Roman" w:cs="Times New Roman"/>
                <w:sz w:val="28"/>
                <w:szCs w:val="28"/>
              </w:rPr>
              <w:t>РЭ</w:t>
            </w:r>
            <w:r w:rsidRPr="00F94AFF">
              <w:rPr>
                <w:rFonts w:ascii="Times New Roman" w:hAnsi="Times New Roman" w:cs="Times New Roman"/>
                <w:sz w:val="28"/>
                <w:szCs w:val="28"/>
                <w:vertAlign w:val="superscript"/>
              </w:rPr>
              <w:t>ск</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 </w:t>
            </w:r>
            <w:proofErr w:type="spellStart"/>
            <w:r w:rsidRPr="00F94AFF">
              <w:rPr>
                <w:rFonts w:ascii="Times New Roman" w:hAnsi="Times New Roman" w:cs="Times New Roman"/>
                <w:sz w:val="28"/>
                <w:szCs w:val="28"/>
              </w:rPr>
              <w:t>УП</w:t>
            </w:r>
            <w:r w:rsidRPr="00F94AFF">
              <w:rPr>
                <w:rFonts w:ascii="Times New Roman" w:hAnsi="Times New Roman" w:cs="Times New Roman"/>
                <w:sz w:val="28"/>
                <w:szCs w:val="28"/>
                <w:vertAlign w:val="superscript"/>
              </w:rPr>
              <w:t>эф</w:t>
            </w:r>
            <w:proofErr w:type="spellEnd"/>
            <w:r w:rsidRPr="00F94AFF">
              <w:rPr>
                <w:rFonts w:ascii="Times New Roman" w:hAnsi="Times New Roman" w:cs="Times New Roman"/>
                <w:sz w:val="28"/>
                <w:szCs w:val="28"/>
              </w:rPr>
              <w:t xml:space="preserve"> </w:t>
            </w:r>
            <w:r w:rsidRPr="00F94AFF">
              <w:rPr>
                <w:rFonts w:ascii="Times New Roman" w:hAnsi="Times New Roman" w:cs="Times New Roman"/>
                <w:sz w:val="28"/>
                <w:szCs w:val="28"/>
                <w:vertAlign w:val="subscript"/>
              </w:rPr>
              <w:t>i</w:t>
            </w:r>
            <w:r w:rsidRPr="00F94AFF">
              <w:rPr>
                <w:rFonts w:ascii="Times New Roman" w:hAnsi="Times New Roman" w:cs="Times New Roman"/>
                <w:sz w:val="28"/>
                <w:szCs w:val="28"/>
              </w:rPr>
              <w:t xml:space="preserve"> x </w:t>
            </w:r>
            <w:proofErr w:type="spellStart"/>
            <w:r w:rsidRPr="00F94AFF">
              <w:rPr>
                <w:rFonts w:ascii="Times New Roman" w:hAnsi="Times New Roman" w:cs="Times New Roman"/>
                <w:sz w:val="28"/>
                <w:szCs w:val="28"/>
              </w:rPr>
              <w:t>Q</w:t>
            </w:r>
            <w:r w:rsidRPr="00F94AFF">
              <w:rPr>
                <w:rFonts w:ascii="Times New Roman" w:hAnsi="Times New Roman" w:cs="Times New Roman"/>
                <w:sz w:val="28"/>
                <w:szCs w:val="28"/>
                <w:vertAlign w:val="superscript"/>
              </w:rPr>
              <w:t>ск</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x </w:t>
            </w:r>
            <w:proofErr w:type="spellStart"/>
            <w:r w:rsidRPr="00F94AFF">
              <w:rPr>
                <w:rFonts w:ascii="Times New Roman" w:hAnsi="Times New Roman" w:cs="Times New Roman"/>
                <w:sz w:val="28"/>
                <w:szCs w:val="28"/>
              </w:rPr>
              <w:t>ЦТ</w:t>
            </w:r>
            <w:r w:rsidRPr="00F94AFF">
              <w:rPr>
                <w:rFonts w:ascii="Times New Roman" w:hAnsi="Times New Roman" w:cs="Times New Roman"/>
                <w:sz w:val="28"/>
                <w:szCs w:val="28"/>
                <w:vertAlign w:val="superscript"/>
              </w:rPr>
              <w:t>ск</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где </w:t>
            </w:r>
            <w:proofErr w:type="spellStart"/>
            <w:r w:rsidRPr="00F94AFF">
              <w:rPr>
                <w:rFonts w:ascii="Times New Roman" w:hAnsi="Times New Roman" w:cs="Times New Roman"/>
                <w:sz w:val="28"/>
                <w:szCs w:val="28"/>
              </w:rPr>
              <w:t>РЭ</w:t>
            </w:r>
            <w:r w:rsidRPr="00F94AFF">
              <w:rPr>
                <w:rFonts w:ascii="Times New Roman" w:hAnsi="Times New Roman" w:cs="Times New Roman"/>
                <w:sz w:val="28"/>
                <w:szCs w:val="28"/>
                <w:vertAlign w:val="superscript"/>
              </w:rPr>
              <w:t>ск</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 скорректированная величина расходов на приобретение э/э в i-м году, тыс. руб.; </w:t>
            </w:r>
            <w:proofErr w:type="spellStart"/>
            <w:r w:rsidRPr="00F94AFF">
              <w:rPr>
                <w:rFonts w:ascii="Times New Roman" w:hAnsi="Times New Roman" w:cs="Times New Roman"/>
                <w:sz w:val="28"/>
                <w:szCs w:val="28"/>
              </w:rPr>
              <w:t>Q</w:t>
            </w:r>
            <w:r w:rsidRPr="00F94AFF">
              <w:rPr>
                <w:rFonts w:ascii="Times New Roman" w:hAnsi="Times New Roman" w:cs="Times New Roman"/>
                <w:sz w:val="28"/>
                <w:szCs w:val="28"/>
                <w:vertAlign w:val="superscript"/>
              </w:rPr>
              <w:t>ск</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 скорректированный объем поданной воды (принятых сточных вод) в i году с учетом уровня потерь воды (</w:t>
            </w:r>
            <w:proofErr w:type="spellStart"/>
            <w:r w:rsidRPr="00F94AFF">
              <w:rPr>
                <w:rFonts w:ascii="Times New Roman" w:hAnsi="Times New Roman" w:cs="Times New Roman"/>
                <w:sz w:val="28"/>
                <w:szCs w:val="28"/>
              </w:rPr>
              <w:t>ПВ</w:t>
            </w:r>
            <w:r w:rsidRPr="00F94AFF">
              <w:rPr>
                <w:rFonts w:ascii="Times New Roman" w:hAnsi="Times New Roman" w:cs="Times New Roman"/>
                <w:sz w:val="28"/>
                <w:szCs w:val="28"/>
                <w:vertAlign w:val="superscript"/>
              </w:rPr>
              <w:t>дпр</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тыс. куб. м; </w:t>
            </w:r>
            <w:proofErr w:type="spellStart"/>
            <w:r w:rsidRPr="00F94AFF">
              <w:rPr>
                <w:rFonts w:ascii="Times New Roman" w:hAnsi="Times New Roman" w:cs="Times New Roman"/>
                <w:sz w:val="28"/>
                <w:szCs w:val="28"/>
              </w:rPr>
              <w:t>ЦТ</w:t>
            </w:r>
            <w:r w:rsidRPr="00F94AFF">
              <w:rPr>
                <w:rFonts w:ascii="Times New Roman" w:hAnsi="Times New Roman" w:cs="Times New Roman"/>
                <w:sz w:val="28"/>
                <w:szCs w:val="28"/>
                <w:vertAlign w:val="superscript"/>
              </w:rPr>
              <w:t>ск</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 скорректированная цена на э/э, определяемая в i-м году, руб./</w:t>
            </w:r>
            <w:proofErr w:type="spellStart"/>
            <w:r w:rsidRPr="00F94AFF">
              <w:rPr>
                <w:rFonts w:ascii="Times New Roman" w:hAnsi="Times New Roman" w:cs="Times New Roman"/>
                <w:sz w:val="28"/>
                <w:szCs w:val="28"/>
              </w:rPr>
              <w:t>кВт.ч</w:t>
            </w:r>
            <w:proofErr w:type="spellEnd"/>
            <w:r w:rsidRPr="00F94AFF">
              <w:rPr>
                <w:rFonts w:ascii="Times New Roman" w:hAnsi="Times New Roman" w:cs="Times New Roman"/>
                <w:sz w:val="28"/>
                <w:szCs w:val="28"/>
              </w:rPr>
              <w:t xml:space="preserve">; </w:t>
            </w:r>
            <w:proofErr w:type="spellStart"/>
            <w:r w:rsidRPr="00F94AFF">
              <w:rPr>
                <w:rFonts w:ascii="Times New Roman" w:hAnsi="Times New Roman" w:cs="Times New Roman"/>
                <w:sz w:val="28"/>
                <w:szCs w:val="28"/>
              </w:rPr>
              <w:t>РЭ</w:t>
            </w:r>
            <w:r w:rsidRPr="00F94AFF">
              <w:rPr>
                <w:rFonts w:ascii="Times New Roman" w:hAnsi="Times New Roman" w:cs="Times New Roman"/>
                <w:sz w:val="28"/>
                <w:szCs w:val="28"/>
                <w:vertAlign w:val="superscript"/>
              </w:rPr>
              <w:t>кор</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 </w:t>
            </w:r>
            <w:proofErr w:type="spellStart"/>
            <w:r w:rsidRPr="00F94AFF">
              <w:rPr>
                <w:rFonts w:ascii="Times New Roman" w:hAnsi="Times New Roman" w:cs="Times New Roman"/>
                <w:sz w:val="28"/>
                <w:szCs w:val="28"/>
              </w:rPr>
              <w:t>РЭ</w:t>
            </w:r>
            <w:r w:rsidRPr="00F94AFF">
              <w:rPr>
                <w:rFonts w:ascii="Times New Roman" w:hAnsi="Times New Roman" w:cs="Times New Roman"/>
                <w:sz w:val="28"/>
                <w:szCs w:val="28"/>
                <w:vertAlign w:val="superscript"/>
              </w:rPr>
              <w:t>ск</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 РЭ</w:t>
            </w:r>
            <w:r w:rsidRPr="00F94AFF">
              <w:rPr>
                <w:rFonts w:ascii="Times New Roman" w:hAnsi="Times New Roman" w:cs="Times New Roman"/>
                <w:sz w:val="28"/>
                <w:szCs w:val="28"/>
                <w:vertAlign w:val="superscript"/>
              </w:rPr>
              <w:t>пл</w:t>
            </w:r>
            <w:r w:rsidRPr="00F94AFF">
              <w:rPr>
                <w:rFonts w:ascii="Times New Roman" w:hAnsi="Times New Roman" w:cs="Times New Roman"/>
                <w:sz w:val="28"/>
                <w:szCs w:val="28"/>
                <w:vertAlign w:val="subscript"/>
              </w:rPr>
              <w:t>i-2</w:t>
            </w:r>
          </w:p>
        </w:tc>
      </w:tr>
    </w:tbl>
    <w:p w14:paraId="3B148088"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2) S = </w:t>
      </w:r>
      <w:proofErr w:type="spellStart"/>
      <w:r w:rsidRPr="00F94AFF">
        <w:rPr>
          <w:rFonts w:ascii="Times New Roman" w:hAnsi="Times New Roman" w:cs="Times New Roman"/>
          <w:sz w:val="28"/>
          <w:szCs w:val="28"/>
        </w:rPr>
        <w:t>Sдеб.задолженность</w:t>
      </w:r>
      <w:proofErr w:type="spellEnd"/>
      <w:r w:rsidRPr="00F94AFF">
        <w:rPr>
          <w:rFonts w:ascii="Times New Roman" w:hAnsi="Times New Roman" w:cs="Times New Roman"/>
          <w:sz w:val="28"/>
          <w:szCs w:val="28"/>
        </w:rPr>
        <w:t xml:space="preserve"> невозможная к взысканию, где</w:t>
      </w:r>
    </w:p>
    <w:p w14:paraId="1C93B28E"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S - сумма субсидии;</w:t>
      </w:r>
    </w:p>
    <w:p w14:paraId="6935C08F"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S - сумма дебиторской задолженности потребителей невозможной к взысканию.</w:t>
      </w:r>
    </w:p>
    <w:p w14:paraId="4E291905"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14. Уполномоченный орган в течение десяти рабочих дней со дня подписания им соглашения о предоставлении субсидии предоставляет субсидию получателю субсидии путем перечисления субсидии на расчетный счет получателя субсидии открытый в учреждении Центрального банка Российской Федерации или кредитной организации и указанный в </w:t>
      </w:r>
      <w:hyperlink w:anchor="P336" w:history="1">
        <w:r w:rsidRPr="00F94AFF">
          <w:rPr>
            <w:rFonts w:ascii="Times New Roman" w:hAnsi="Times New Roman" w:cs="Times New Roman"/>
            <w:color w:val="0000FF"/>
            <w:sz w:val="28"/>
            <w:szCs w:val="28"/>
          </w:rPr>
          <w:t>заявке</w:t>
        </w:r>
      </w:hyperlink>
      <w:r w:rsidRPr="00F94AFF">
        <w:rPr>
          <w:rFonts w:ascii="Times New Roman" w:hAnsi="Times New Roman" w:cs="Times New Roman"/>
          <w:sz w:val="28"/>
          <w:szCs w:val="28"/>
        </w:rPr>
        <w:t xml:space="preserve"> на получение субсидии по форме согласно Приложению N 2 к настоящему Порядку, или на расчетный счет контрагента получателя субсидии, осуществляющего поставку топливных ресурсов.</w:t>
      </w:r>
    </w:p>
    <w:p w14:paraId="19B1C450"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В случае недостаточности доведенных лимитов бюджетных обязательств для оплаты субсидий в соответствии с принятыми решениями о предоставлении субсидий производится уменьшение суммы выплат субсидий в текущем месяце пропорционально для всех получателей субсидий, в отношении которых было принято решение о заключении Соглашении и выплате субсидии.</w:t>
      </w:r>
    </w:p>
    <w:p w14:paraId="53C4EF54"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Сумма субсидий, не выплаченная в текущем месяце, может быть выплачена в следующие периоды в пределах доведенных лимитов бюджетных обязательств.</w:t>
      </w:r>
    </w:p>
    <w:p w14:paraId="451E412F" w14:textId="77777777" w:rsidR="006017E5" w:rsidRPr="00F94AFF" w:rsidRDefault="006017E5" w:rsidP="00F94AFF">
      <w:pPr>
        <w:pStyle w:val="ConsPlusTitle"/>
        <w:spacing w:line="240" w:lineRule="atLeast"/>
        <w:jc w:val="center"/>
        <w:outlineLvl w:val="1"/>
        <w:rPr>
          <w:rFonts w:ascii="Times New Roman" w:hAnsi="Times New Roman" w:cs="Times New Roman"/>
          <w:sz w:val="28"/>
          <w:szCs w:val="28"/>
        </w:rPr>
      </w:pPr>
      <w:r w:rsidRPr="00F94AFF">
        <w:rPr>
          <w:rFonts w:ascii="Times New Roman" w:hAnsi="Times New Roman" w:cs="Times New Roman"/>
          <w:sz w:val="28"/>
          <w:szCs w:val="28"/>
        </w:rPr>
        <w:t>IV. Контроль за целевым использованием средств субсидий</w:t>
      </w:r>
    </w:p>
    <w:p w14:paraId="34B76F7B" w14:textId="77777777" w:rsidR="006017E5" w:rsidRPr="00F94AFF" w:rsidRDefault="006017E5" w:rsidP="00F94AFF">
      <w:pPr>
        <w:pStyle w:val="ConsPlusTitle"/>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и порядок возврата субсидий в местный бюджет</w:t>
      </w:r>
    </w:p>
    <w:p w14:paraId="7C3C9F7E"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16. Субсидия носит целевой характер. Получатели субсидии обязаны направить полученную субсидию на погашение кредиторской задолженности перед поставщиками топливно-энергетических ресурсов в течение пяти рабочих дней с момента перечисления субсидии на расчетный счет получателя </w:t>
      </w:r>
      <w:r w:rsidRPr="00F94AFF">
        <w:rPr>
          <w:rFonts w:ascii="Times New Roman" w:hAnsi="Times New Roman" w:cs="Times New Roman"/>
          <w:sz w:val="28"/>
          <w:szCs w:val="28"/>
        </w:rPr>
        <w:lastRenderedPageBreak/>
        <w:t>субсидии.</w:t>
      </w:r>
    </w:p>
    <w:p w14:paraId="3CBF8E7F"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17. В течение пятнадцати рабочих дней со дня предоставления субсидии получатель субсидии обязан направить </w:t>
      </w:r>
      <w:hyperlink w:anchor="P704" w:history="1">
        <w:r w:rsidRPr="00F94AFF">
          <w:rPr>
            <w:rFonts w:ascii="Times New Roman" w:hAnsi="Times New Roman" w:cs="Times New Roman"/>
            <w:color w:val="0000FF"/>
            <w:sz w:val="28"/>
            <w:szCs w:val="28"/>
          </w:rPr>
          <w:t>отчет</w:t>
        </w:r>
      </w:hyperlink>
      <w:r w:rsidRPr="00F94AFF">
        <w:rPr>
          <w:rFonts w:ascii="Times New Roman" w:hAnsi="Times New Roman" w:cs="Times New Roman"/>
          <w:sz w:val="28"/>
          <w:szCs w:val="28"/>
        </w:rPr>
        <w:t xml:space="preserve"> об использовании субсидии в Уполномоченный орган с приложением подтверждающих документов (заверенные копии платежных поручений с отметкой банка) согласно Приложению N 6 к настоящему Порядку.</w:t>
      </w:r>
    </w:p>
    <w:p w14:paraId="1BCA835E"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18. Получатели субсидий несут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w:t>
      </w:r>
    </w:p>
    <w:p w14:paraId="431E6FD6"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bookmarkStart w:id="8" w:name="P147"/>
      <w:bookmarkEnd w:id="8"/>
      <w:r w:rsidRPr="00F94AFF">
        <w:rPr>
          <w:rFonts w:ascii="Times New Roman" w:hAnsi="Times New Roman" w:cs="Times New Roman"/>
          <w:sz w:val="28"/>
          <w:szCs w:val="28"/>
        </w:rPr>
        <w:t xml:space="preserve">19. Полученные субсидии подлежат возврату в бюджет </w:t>
      </w:r>
      <w:r w:rsidR="00621316">
        <w:rPr>
          <w:rFonts w:ascii="Times New Roman" w:hAnsi="Times New Roman" w:cs="Times New Roman"/>
          <w:sz w:val="28"/>
          <w:szCs w:val="28"/>
        </w:rPr>
        <w:t>Долгодеревенского сельского поселения</w:t>
      </w:r>
      <w:r w:rsidRPr="00F94AFF">
        <w:rPr>
          <w:rFonts w:ascii="Times New Roman" w:hAnsi="Times New Roman" w:cs="Times New Roman"/>
          <w:sz w:val="28"/>
          <w:szCs w:val="28"/>
        </w:rPr>
        <w:t xml:space="preserve"> в случаях:</w:t>
      </w:r>
    </w:p>
    <w:p w14:paraId="01B5318C"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1) неисполнения (ненадлежащего исполнения) получателем субсидии обязательств, предусмотренных соглашением о предоставлении субсидии;</w:t>
      </w:r>
    </w:p>
    <w:p w14:paraId="1F3A824E"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2) нецелевого использования субсидии, в том числе выявленного по результатам контроля в соответствии с настоящим Порядком;</w:t>
      </w:r>
    </w:p>
    <w:p w14:paraId="22A5B7E4"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3) ликвидации, реорганизации, несостоятельности (банкротства) получателя субсидии;</w:t>
      </w:r>
    </w:p>
    <w:p w14:paraId="4A8C703B"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4) в иных случаях, установленных соглашением о предоставлении субсидии и законодательством Российской Федерации.</w:t>
      </w:r>
    </w:p>
    <w:p w14:paraId="08BA6F70" w14:textId="56E24F6C"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20. В случаях, установленных </w:t>
      </w:r>
      <w:hyperlink w:anchor="P147" w:history="1">
        <w:r w:rsidRPr="00F94AFF">
          <w:rPr>
            <w:rFonts w:ascii="Times New Roman" w:hAnsi="Times New Roman" w:cs="Times New Roman"/>
            <w:color w:val="0000FF"/>
            <w:sz w:val="28"/>
            <w:szCs w:val="28"/>
          </w:rPr>
          <w:t>пунктом 19</w:t>
        </w:r>
      </w:hyperlink>
      <w:r w:rsidRPr="00F94AFF">
        <w:rPr>
          <w:rFonts w:ascii="Times New Roman" w:hAnsi="Times New Roman" w:cs="Times New Roman"/>
          <w:sz w:val="28"/>
          <w:szCs w:val="28"/>
        </w:rPr>
        <w:t xml:space="preserve"> настоящего Порядка, субсидия подлежит возврату в бюджет </w:t>
      </w:r>
      <w:proofErr w:type="spellStart"/>
      <w:r w:rsidR="00485052">
        <w:rPr>
          <w:rFonts w:ascii="Times New Roman" w:hAnsi="Times New Roman" w:cs="Times New Roman"/>
          <w:sz w:val="28"/>
          <w:szCs w:val="28"/>
        </w:rPr>
        <w:t>Саргазинского</w:t>
      </w:r>
      <w:proofErr w:type="spellEnd"/>
      <w:r w:rsidR="00964199">
        <w:rPr>
          <w:rFonts w:ascii="Times New Roman" w:hAnsi="Times New Roman" w:cs="Times New Roman"/>
          <w:sz w:val="28"/>
          <w:szCs w:val="28"/>
        </w:rPr>
        <w:t xml:space="preserve"> сельского поселения Сосновского</w:t>
      </w:r>
      <w:r w:rsidRPr="00F94AFF">
        <w:rPr>
          <w:rFonts w:ascii="Times New Roman" w:hAnsi="Times New Roman" w:cs="Times New Roman"/>
          <w:sz w:val="28"/>
          <w:szCs w:val="28"/>
        </w:rPr>
        <w:t xml:space="preserve"> района в размере неиспользованной или использованной не по целевому назначению части субсидии в обязательном порядке путем перечисления в течении пяти рабочих дней со дня получения уведомления Уполномоченного органа о возврате субсидии.</w:t>
      </w:r>
    </w:p>
    <w:p w14:paraId="7351D3A8"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bookmarkStart w:id="9" w:name="P153"/>
      <w:bookmarkEnd w:id="9"/>
      <w:r w:rsidRPr="00F94AFF">
        <w:rPr>
          <w:rFonts w:ascii="Times New Roman" w:hAnsi="Times New Roman" w:cs="Times New Roman"/>
          <w:sz w:val="28"/>
          <w:szCs w:val="28"/>
        </w:rPr>
        <w:t>21. В случае невозврата в установленный срок суммы субсидии, подлежащей возврату, взыскание средств производится в судебном порядке в соответствии с законодательством Российской Федерации.</w:t>
      </w:r>
    </w:p>
    <w:p w14:paraId="2531C82C"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22. Контроль за соблюдением условий, целей и порядка предоставления субсидий осуществляется Уполномоченным органом и органом муниципального финансового контроля в соответствии с Бюджетным </w:t>
      </w:r>
      <w:hyperlink r:id="rId10" w:history="1">
        <w:r w:rsidRPr="00F94AFF">
          <w:rPr>
            <w:rFonts w:ascii="Times New Roman" w:hAnsi="Times New Roman" w:cs="Times New Roman"/>
            <w:color w:val="0000FF"/>
            <w:sz w:val="28"/>
            <w:szCs w:val="28"/>
          </w:rPr>
          <w:t>кодексом</w:t>
        </w:r>
      </w:hyperlink>
      <w:r w:rsidRPr="00F94AFF">
        <w:rPr>
          <w:rFonts w:ascii="Times New Roman" w:hAnsi="Times New Roman" w:cs="Times New Roman"/>
          <w:sz w:val="28"/>
          <w:szCs w:val="28"/>
        </w:rPr>
        <w:t xml:space="preserve"> Российской Федерации и муниципальными правовыми актами.</w:t>
      </w:r>
    </w:p>
    <w:p w14:paraId="01D90872"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23. В случае выявления по итогам проведенных проверок фактов нарушения порядка, условий и целей предоставления субсидии суммы, использованные получателем субсидии не по целевому назначению, подлежат возврату в соответствии с </w:t>
      </w:r>
      <w:hyperlink w:anchor="P147" w:history="1">
        <w:r w:rsidRPr="00F94AFF">
          <w:rPr>
            <w:rFonts w:ascii="Times New Roman" w:hAnsi="Times New Roman" w:cs="Times New Roman"/>
            <w:color w:val="0000FF"/>
            <w:sz w:val="28"/>
            <w:szCs w:val="28"/>
          </w:rPr>
          <w:t>пунктами 19</w:t>
        </w:r>
      </w:hyperlink>
      <w:r w:rsidRPr="00F94AFF">
        <w:rPr>
          <w:rFonts w:ascii="Times New Roman" w:hAnsi="Times New Roman" w:cs="Times New Roman"/>
          <w:sz w:val="28"/>
          <w:szCs w:val="28"/>
        </w:rPr>
        <w:t xml:space="preserve"> - </w:t>
      </w:r>
      <w:hyperlink w:anchor="P153" w:history="1">
        <w:r w:rsidRPr="00F94AFF">
          <w:rPr>
            <w:rFonts w:ascii="Times New Roman" w:hAnsi="Times New Roman" w:cs="Times New Roman"/>
            <w:color w:val="0000FF"/>
            <w:sz w:val="28"/>
            <w:szCs w:val="28"/>
          </w:rPr>
          <w:t>21</w:t>
        </w:r>
      </w:hyperlink>
      <w:r w:rsidRPr="00F94AFF">
        <w:rPr>
          <w:rFonts w:ascii="Times New Roman" w:hAnsi="Times New Roman" w:cs="Times New Roman"/>
          <w:sz w:val="28"/>
          <w:szCs w:val="28"/>
        </w:rPr>
        <w:t xml:space="preserve"> настоящего Порядка.</w:t>
      </w:r>
    </w:p>
    <w:p w14:paraId="7E25A353"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24. Получатель субсидии несет ответственность за своевременность и достоверность представленных документов, за целевое и своевременное использование бюджетных средств, в соответствии с законодательством Российской Федерации.</w:t>
      </w:r>
    </w:p>
    <w:p w14:paraId="04F7A3EA"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25. Получатель субсидии ведет учет полученной им из бюджета муниципального образования субсидии, а также учет ее использования в соответствии с законодательством Российской Федерации и нормативными документами по ведению бухгалтерского учета.</w:t>
      </w:r>
    </w:p>
    <w:p w14:paraId="2B57FCAF"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698593A6" w14:textId="2D5A9A41" w:rsidR="006017E5" w:rsidRDefault="006017E5" w:rsidP="00F94AFF">
      <w:pPr>
        <w:pStyle w:val="ConsPlusNormal"/>
        <w:spacing w:line="240" w:lineRule="atLeast"/>
        <w:jc w:val="both"/>
        <w:rPr>
          <w:rFonts w:ascii="Times New Roman" w:hAnsi="Times New Roman" w:cs="Times New Roman"/>
          <w:sz w:val="28"/>
          <w:szCs w:val="28"/>
        </w:rPr>
      </w:pPr>
    </w:p>
    <w:p w14:paraId="07DC7BE5" w14:textId="3089B039" w:rsidR="00342F74" w:rsidRDefault="00342F74" w:rsidP="00F94AFF">
      <w:pPr>
        <w:pStyle w:val="ConsPlusNormal"/>
        <w:spacing w:line="240" w:lineRule="atLeast"/>
        <w:jc w:val="both"/>
        <w:rPr>
          <w:rFonts w:ascii="Times New Roman" w:hAnsi="Times New Roman" w:cs="Times New Roman"/>
          <w:sz w:val="28"/>
          <w:szCs w:val="28"/>
        </w:rPr>
      </w:pPr>
    </w:p>
    <w:p w14:paraId="2D3A3EBE" w14:textId="2E85D62B" w:rsidR="00342F74" w:rsidRDefault="00342F74" w:rsidP="00F94AFF">
      <w:pPr>
        <w:pStyle w:val="ConsPlusNormal"/>
        <w:spacing w:line="240" w:lineRule="atLeast"/>
        <w:jc w:val="both"/>
        <w:rPr>
          <w:rFonts w:ascii="Times New Roman" w:hAnsi="Times New Roman" w:cs="Times New Roman"/>
          <w:sz w:val="28"/>
          <w:szCs w:val="28"/>
        </w:rPr>
      </w:pPr>
    </w:p>
    <w:p w14:paraId="5F75EC9C" w14:textId="77777777" w:rsidR="00342F74" w:rsidRPr="00F94AFF" w:rsidRDefault="00342F74" w:rsidP="00F94AFF">
      <w:pPr>
        <w:pStyle w:val="ConsPlusNormal"/>
        <w:spacing w:line="240" w:lineRule="atLeast"/>
        <w:jc w:val="both"/>
        <w:rPr>
          <w:rFonts w:ascii="Times New Roman" w:hAnsi="Times New Roman" w:cs="Times New Roman"/>
          <w:sz w:val="28"/>
          <w:szCs w:val="28"/>
        </w:rPr>
      </w:pPr>
    </w:p>
    <w:p w14:paraId="447E2B7C" w14:textId="77777777" w:rsidR="00806E65" w:rsidRDefault="00806E65" w:rsidP="00201DC5">
      <w:pPr>
        <w:pStyle w:val="ConsPlusNormal"/>
        <w:spacing w:line="240" w:lineRule="atLeast"/>
        <w:ind w:left="5103"/>
        <w:outlineLvl w:val="1"/>
        <w:rPr>
          <w:rFonts w:ascii="Times New Roman" w:hAnsi="Times New Roman" w:cs="Times New Roman"/>
          <w:sz w:val="28"/>
          <w:szCs w:val="28"/>
        </w:rPr>
      </w:pPr>
    </w:p>
    <w:p w14:paraId="37570844" w14:textId="77777777" w:rsidR="00806E65" w:rsidRDefault="00806E65" w:rsidP="00201DC5">
      <w:pPr>
        <w:pStyle w:val="ConsPlusNormal"/>
        <w:spacing w:line="240" w:lineRule="atLeast"/>
        <w:ind w:left="5103"/>
        <w:outlineLvl w:val="1"/>
        <w:rPr>
          <w:rFonts w:ascii="Times New Roman" w:hAnsi="Times New Roman" w:cs="Times New Roman"/>
          <w:sz w:val="28"/>
          <w:szCs w:val="28"/>
        </w:rPr>
      </w:pPr>
    </w:p>
    <w:p w14:paraId="20E4F8D7" w14:textId="77777777" w:rsidR="006017E5" w:rsidRPr="00F94AFF" w:rsidRDefault="006017E5" w:rsidP="00201DC5">
      <w:pPr>
        <w:pStyle w:val="ConsPlusNormal"/>
        <w:spacing w:line="240" w:lineRule="atLeast"/>
        <w:ind w:left="5103"/>
        <w:outlineLvl w:val="1"/>
        <w:rPr>
          <w:rFonts w:ascii="Times New Roman" w:hAnsi="Times New Roman" w:cs="Times New Roman"/>
          <w:sz w:val="28"/>
          <w:szCs w:val="28"/>
        </w:rPr>
      </w:pPr>
      <w:r w:rsidRPr="00F94AFF">
        <w:rPr>
          <w:rFonts w:ascii="Times New Roman" w:hAnsi="Times New Roman" w:cs="Times New Roman"/>
          <w:sz w:val="28"/>
          <w:szCs w:val="28"/>
        </w:rPr>
        <w:t>Приложение 1</w:t>
      </w:r>
    </w:p>
    <w:p w14:paraId="0B2B054F" w14:textId="77777777" w:rsidR="006017E5" w:rsidRPr="00F94AFF" w:rsidRDefault="006017E5" w:rsidP="00201DC5">
      <w:pPr>
        <w:pStyle w:val="ConsPlusNormal"/>
        <w:spacing w:line="240" w:lineRule="atLeast"/>
        <w:ind w:left="5103"/>
        <w:rPr>
          <w:rFonts w:ascii="Times New Roman" w:hAnsi="Times New Roman" w:cs="Times New Roman"/>
          <w:sz w:val="28"/>
          <w:szCs w:val="28"/>
        </w:rPr>
      </w:pPr>
      <w:r w:rsidRPr="00F94AFF">
        <w:rPr>
          <w:rFonts w:ascii="Times New Roman" w:hAnsi="Times New Roman" w:cs="Times New Roman"/>
          <w:sz w:val="28"/>
          <w:szCs w:val="28"/>
        </w:rPr>
        <w:t>к Порядку</w:t>
      </w:r>
    </w:p>
    <w:p w14:paraId="0C7759D4" w14:textId="77777777" w:rsidR="006017E5" w:rsidRPr="00F94AFF" w:rsidRDefault="006017E5" w:rsidP="00201DC5">
      <w:pPr>
        <w:pStyle w:val="ConsPlusNormal"/>
        <w:spacing w:line="240" w:lineRule="atLeast"/>
        <w:ind w:left="5103"/>
        <w:rPr>
          <w:rFonts w:ascii="Times New Roman" w:hAnsi="Times New Roman" w:cs="Times New Roman"/>
          <w:sz w:val="28"/>
          <w:szCs w:val="28"/>
        </w:rPr>
      </w:pPr>
      <w:r w:rsidRPr="00F94AFF">
        <w:rPr>
          <w:rFonts w:ascii="Times New Roman" w:hAnsi="Times New Roman" w:cs="Times New Roman"/>
          <w:sz w:val="28"/>
          <w:szCs w:val="28"/>
        </w:rPr>
        <w:t>предоставления субсидий организациям,</w:t>
      </w:r>
    </w:p>
    <w:p w14:paraId="59BDE159" w14:textId="303CD1FD" w:rsidR="006017E5" w:rsidRPr="00F94AFF" w:rsidRDefault="006017E5" w:rsidP="00201DC5">
      <w:pPr>
        <w:pStyle w:val="ConsPlusNormal"/>
        <w:spacing w:line="240" w:lineRule="atLeast"/>
        <w:ind w:left="5103"/>
        <w:rPr>
          <w:rFonts w:ascii="Times New Roman" w:hAnsi="Times New Roman" w:cs="Times New Roman"/>
          <w:sz w:val="28"/>
          <w:szCs w:val="28"/>
        </w:rPr>
      </w:pPr>
      <w:r w:rsidRPr="00F94AFF">
        <w:rPr>
          <w:rFonts w:ascii="Times New Roman" w:hAnsi="Times New Roman" w:cs="Times New Roman"/>
          <w:sz w:val="28"/>
          <w:szCs w:val="28"/>
        </w:rPr>
        <w:t>предоставляющим коммунальные услуги</w:t>
      </w:r>
      <w:r w:rsidR="00105622">
        <w:rPr>
          <w:rFonts w:ascii="Times New Roman" w:hAnsi="Times New Roman" w:cs="Times New Roman"/>
          <w:sz w:val="28"/>
          <w:szCs w:val="28"/>
        </w:rPr>
        <w:t xml:space="preserve"> теплоснабжения,</w:t>
      </w:r>
    </w:p>
    <w:p w14:paraId="647AEA2C" w14:textId="77777777" w:rsidR="006017E5" w:rsidRPr="00F94AFF" w:rsidRDefault="006017E5" w:rsidP="00201DC5">
      <w:pPr>
        <w:pStyle w:val="ConsPlusNormal"/>
        <w:spacing w:line="240" w:lineRule="atLeast"/>
        <w:ind w:left="5103"/>
        <w:rPr>
          <w:rFonts w:ascii="Times New Roman" w:hAnsi="Times New Roman" w:cs="Times New Roman"/>
          <w:sz w:val="28"/>
          <w:szCs w:val="28"/>
        </w:rPr>
      </w:pPr>
      <w:r w:rsidRPr="00F94AFF">
        <w:rPr>
          <w:rFonts w:ascii="Times New Roman" w:hAnsi="Times New Roman" w:cs="Times New Roman"/>
          <w:sz w:val="28"/>
          <w:szCs w:val="28"/>
        </w:rPr>
        <w:t>водоснабжения и водоотведения</w:t>
      </w:r>
    </w:p>
    <w:p w14:paraId="5A7687D4" w14:textId="77777777" w:rsidR="006017E5" w:rsidRPr="00F94AFF" w:rsidRDefault="006017E5" w:rsidP="00201DC5">
      <w:pPr>
        <w:pStyle w:val="ConsPlusNormal"/>
        <w:spacing w:line="240" w:lineRule="atLeast"/>
        <w:ind w:left="5103"/>
        <w:rPr>
          <w:rFonts w:ascii="Times New Roman" w:hAnsi="Times New Roman" w:cs="Times New Roman"/>
          <w:sz w:val="28"/>
          <w:szCs w:val="28"/>
        </w:rPr>
      </w:pPr>
      <w:r w:rsidRPr="00F94AFF">
        <w:rPr>
          <w:rFonts w:ascii="Times New Roman" w:hAnsi="Times New Roman" w:cs="Times New Roman"/>
          <w:sz w:val="28"/>
          <w:szCs w:val="28"/>
        </w:rPr>
        <w:t>на финансовое обеспечение (возмещение)</w:t>
      </w:r>
    </w:p>
    <w:p w14:paraId="1045B4CC" w14:textId="77777777" w:rsidR="006017E5" w:rsidRPr="00F94AFF" w:rsidRDefault="006017E5" w:rsidP="00201DC5">
      <w:pPr>
        <w:pStyle w:val="ConsPlusNormal"/>
        <w:spacing w:line="240" w:lineRule="atLeast"/>
        <w:ind w:left="5103"/>
        <w:rPr>
          <w:rFonts w:ascii="Times New Roman" w:hAnsi="Times New Roman" w:cs="Times New Roman"/>
          <w:sz w:val="28"/>
          <w:szCs w:val="28"/>
        </w:rPr>
      </w:pPr>
      <w:r w:rsidRPr="00F94AFF">
        <w:rPr>
          <w:rFonts w:ascii="Times New Roman" w:hAnsi="Times New Roman" w:cs="Times New Roman"/>
          <w:sz w:val="28"/>
          <w:szCs w:val="28"/>
        </w:rPr>
        <w:t>затрат, связанных с погашением задолженности</w:t>
      </w:r>
    </w:p>
    <w:p w14:paraId="5D35B559" w14:textId="77777777" w:rsidR="006017E5" w:rsidRDefault="006017E5" w:rsidP="00201DC5">
      <w:pPr>
        <w:pStyle w:val="ConsPlusNormal"/>
        <w:spacing w:line="240" w:lineRule="atLeast"/>
        <w:ind w:left="5103"/>
        <w:rPr>
          <w:rFonts w:ascii="Times New Roman" w:hAnsi="Times New Roman" w:cs="Times New Roman"/>
          <w:sz w:val="28"/>
          <w:szCs w:val="28"/>
        </w:rPr>
      </w:pPr>
      <w:r w:rsidRPr="00F94AFF">
        <w:rPr>
          <w:rFonts w:ascii="Times New Roman" w:hAnsi="Times New Roman" w:cs="Times New Roman"/>
          <w:sz w:val="28"/>
          <w:szCs w:val="28"/>
        </w:rPr>
        <w:t>за топливно-энергетические ресурсы</w:t>
      </w:r>
    </w:p>
    <w:p w14:paraId="707AFCDB" w14:textId="77777777" w:rsidR="00806E65" w:rsidRPr="00F94AFF" w:rsidRDefault="00806E65" w:rsidP="00201DC5">
      <w:pPr>
        <w:pStyle w:val="ConsPlusNormal"/>
        <w:spacing w:line="240" w:lineRule="atLeast"/>
        <w:ind w:left="5103"/>
        <w:rPr>
          <w:rFonts w:ascii="Times New Roman" w:hAnsi="Times New Roman" w:cs="Times New Roman"/>
          <w:sz w:val="28"/>
          <w:szCs w:val="28"/>
        </w:rPr>
      </w:pPr>
    </w:p>
    <w:p w14:paraId="3943627B"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6925EB83"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bookmarkStart w:id="10" w:name="P172"/>
      <w:bookmarkEnd w:id="10"/>
      <w:r w:rsidRPr="00F94AFF">
        <w:rPr>
          <w:rFonts w:ascii="Times New Roman" w:hAnsi="Times New Roman" w:cs="Times New Roman"/>
          <w:sz w:val="28"/>
          <w:szCs w:val="28"/>
        </w:rPr>
        <w:t>Типовая форма договора (соглашения)</w:t>
      </w:r>
    </w:p>
    <w:p w14:paraId="6EC8F0D4"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между главным распорядителем средств бюджета</w:t>
      </w:r>
    </w:p>
    <w:p w14:paraId="2DCBF8F7"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муниципального образования и юридическим лицом</w:t>
      </w:r>
    </w:p>
    <w:p w14:paraId="051AF0A1"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(за исключением муниципальных учреждений),</w:t>
      </w:r>
    </w:p>
    <w:p w14:paraId="758DFC3E"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индивидуальным предпринимателем,</w:t>
      </w:r>
    </w:p>
    <w:p w14:paraId="6312D9B9"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физическим лицом - производителем товаров,</w:t>
      </w:r>
    </w:p>
    <w:p w14:paraId="65376A24"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работ, услуг о предоставлении субсидии</w:t>
      </w:r>
    </w:p>
    <w:p w14:paraId="19EFE26A"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из бюджета муниципального образования</w:t>
      </w:r>
    </w:p>
    <w:p w14:paraId="22CDAF3D"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47C86983"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 ______________________ 20______</w:t>
      </w:r>
    </w:p>
    <w:p w14:paraId="6E84A2D3"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(дата заключения договора (соглашения))</w:t>
      </w:r>
    </w:p>
    <w:p w14:paraId="7167697E"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p>
    <w:p w14:paraId="2746F5E5"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__________________________________________________________________,</w:t>
      </w:r>
    </w:p>
    <w:p w14:paraId="6854140D"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(наименование главного распорядителя средств бюджета муниципального</w:t>
      </w:r>
    </w:p>
    <w:p w14:paraId="7C9229F6"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образования)</w:t>
      </w:r>
    </w:p>
    <w:p w14:paraId="0E60AA25"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именуемый    в    дальнейшем   "Главный   распорядитель   средств   бюджета</w:t>
      </w:r>
    </w:p>
    <w:p w14:paraId="2D6C16F3"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муниципального образования", в лице</w:t>
      </w:r>
    </w:p>
    <w:p w14:paraId="26B92306"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___________________________________________</w:t>
      </w:r>
      <w:r w:rsidR="007E6484">
        <w:rPr>
          <w:rFonts w:ascii="Times New Roman" w:hAnsi="Times New Roman" w:cs="Times New Roman"/>
          <w:sz w:val="28"/>
          <w:szCs w:val="28"/>
        </w:rPr>
        <w:t>_______________________</w:t>
      </w:r>
    </w:p>
    <w:p w14:paraId="2781603E"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(наименование должности руководителя главного распорядителя средств</w:t>
      </w:r>
    </w:p>
    <w:p w14:paraId="2955F3CE"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бюджета муниципального образования или уполномоченного им лица)</w:t>
      </w:r>
    </w:p>
    <w:p w14:paraId="6176F209"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_________________________________________________________________,</w:t>
      </w:r>
    </w:p>
    <w:p w14:paraId="2B30390F"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(фамилия, имя, отчество)</w:t>
      </w:r>
    </w:p>
    <w:p w14:paraId="7409BC9A"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Действующего                          на                          основании</w:t>
      </w:r>
    </w:p>
    <w:p w14:paraId="34955D14"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___________________________________________</w:t>
      </w:r>
      <w:r w:rsidR="007E6484">
        <w:rPr>
          <w:rFonts w:ascii="Times New Roman" w:hAnsi="Times New Roman" w:cs="Times New Roman"/>
          <w:sz w:val="28"/>
          <w:szCs w:val="28"/>
        </w:rPr>
        <w:t>_______________________</w:t>
      </w:r>
    </w:p>
    <w:p w14:paraId="612088ED"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(положение об органе власти, доверенность, приказ или иной документ)</w:t>
      </w:r>
    </w:p>
    <w:p w14:paraId="3831E2EF"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с одной стороны и</w:t>
      </w:r>
    </w:p>
    <w:p w14:paraId="6CDBC7CF"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__________________________________________________________________,</w:t>
      </w:r>
    </w:p>
    <w:p w14:paraId="468D39FF"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(наименование для юридического лица, фамилия, имя, отчество для</w:t>
      </w:r>
    </w:p>
    <w:p w14:paraId="32F6D7C2"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индивидуального предпринимателя, физического лица)</w:t>
      </w:r>
    </w:p>
    <w:p w14:paraId="42C00B70"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именуемый       в       дальнейшем       "Получатель</w:t>
      </w:r>
      <w:proofErr w:type="gramStart"/>
      <w:r w:rsidRPr="00F94AFF">
        <w:rPr>
          <w:rFonts w:ascii="Times New Roman" w:hAnsi="Times New Roman" w:cs="Times New Roman"/>
          <w:sz w:val="28"/>
          <w:szCs w:val="28"/>
        </w:rPr>
        <w:t xml:space="preserve">",   </w:t>
      </w:r>
      <w:proofErr w:type="gramEnd"/>
      <w:r w:rsidRPr="00F94AFF">
        <w:rPr>
          <w:rFonts w:ascii="Times New Roman" w:hAnsi="Times New Roman" w:cs="Times New Roman"/>
          <w:sz w:val="28"/>
          <w:szCs w:val="28"/>
        </w:rPr>
        <w:t xml:space="preserve">   в      лице</w:t>
      </w:r>
    </w:p>
    <w:p w14:paraId="5C8398FC"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__________________________________________________________________</w:t>
      </w:r>
    </w:p>
    <w:p w14:paraId="3F90D875"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(наименование должности лица, представляющего Получателя)</w:t>
      </w:r>
    </w:p>
    <w:p w14:paraId="32CCE356"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lastRenderedPageBreak/>
        <w:t>_____________________________________________________________, действующего</w:t>
      </w:r>
      <w:r w:rsidR="00107F84">
        <w:rPr>
          <w:rFonts w:ascii="Times New Roman" w:hAnsi="Times New Roman" w:cs="Times New Roman"/>
          <w:sz w:val="28"/>
          <w:szCs w:val="28"/>
        </w:rPr>
        <w:t xml:space="preserve"> </w:t>
      </w:r>
      <w:r w:rsidRPr="00F94AFF">
        <w:rPr>
          <w:rFonts w:ascii="Times New Roman" w:hAnsi="Times New Roman" w:cs="Times New Roman"/>
          <w:sz w:val="28"/>
          <w:szCs w:val="28"/>
        </w:rPr>
        <w:t xml:space="preserve">                      </w:t>
      </w:r>
      <w:proofErr w:type="gramStart"/>
      <w:r w:rsidRPr="00F94AFF">
        <w:rPr>
          <w:rFonts w:ascii="Times New Roman" w:hAnsi="Times New Roman" w:cs="Times New Roman"/>
          <w:sz w:val="28"/>
          <w:szCs w:val="28"/>
        </w:rPr>
        <w:t xml:space="preserve">   (</w:t>
      </w:r>
      <w:proofErr w:type="gramEnd"/>
      <w:r w:rsidRPr="00F94AFF">
        <w:rPr>
          <w:rFonts w:ascii="Times New Roman" w:hAnsi="Times New Roman" w:cs="Times New Roman"/>
          <w:sz w:val="28"/>
          <w:szCs w:val="28"/>
        </w:rPr>
        <w:t>фамилия, имя, отчество)</w:t>
      </w:r>
    </w:p>
    <w:p w14:paraId="793A241E"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на основании ___________________________________________________,</w:t>
      </w:r>
    </w:p>
    <w:p w14:paraId="468896D9"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(Устав для юридического лица, свидетельство о государственной</w:t>
      </w:r>
    </w:p>
    <w:p w14:paraId="010FD7BB"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регистрации для индивидуального предпринимателя,</w:t>
      </w:r>
    </w:p>
    <w:p w14:paraId="57D3CCB1"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паспорт для физического лица, доверенность)</w:t>
      </w:r>
    </w:p>
    <w:p w14:paraId="73607F23"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proofErr w:type="gramStart"/>
      <w:r w:rsidRPr="00F94AFF">
        <w:rPr>
          <w:rFonts w:ascii="Times New Roman" w:hAnsi="Times New Roman" w:cs="Times New Roman"/>
          <w:sz w:val="28"/>
          <w:szCs w:val="28"/>
        </w:rPr>
        <w:t>с  другой</w:t>
      </w:r>
      <w:proofErr w:type="gramEnd"/>
      <w:r w:rsidRPr="00F94AFF">
        <w:rPr>
          <w:rFonts w:ascii="Times New Roman" w:hAnsi="Times New Roman" w:cs="Times New Roman"/>
          <w:sz w:val="28"/>
          <w:szCs w:val="28"/>
        </w:rPr>
        <w:t xml:space="preserve">  стороны,  далее  именуемые "Стороны", в соответствии с Бюджетным</w:t>
      </w:r>
    </w:p>
    <w:p w14:paraId="57FA490A" w14:textId="77777777" w:rsidR="006017E5" w:rsidRPr="00F94AFF" w:rsidRDefault="001D0726" w:rsidP="00F94AFF">
      <w:pPr>
        <w:pStyle w:val="ConsPlusNonformat"/>
        <w:spacing w:line="240" w:lineRule="atLeast"/>
        <w:jc w:val="both"/>
        <w:rPr>
          <w:rFonts w:ascii="Times New Roman" w:hAnsi="Times New Roman" w:cs="Times New Roman"/>
          <w:sz w:val="28"/>
          <w:szCs w:val="28"/>
        </w:rPr>
      </w:pPr>
      <w:hyperlink r:id="rId11" w:history="1">
        <w:r w:rsidR="006017E5" w:rsidRPr="00F94AFF">
          <w:rPr>
            <w:rFonts w:ascii="Times New Roman" w:hAnsi="Times New Roman" w:cs="Times New Roman"/>
            <w:color w:val="0000FF"/>
            <w:sz w:val="28"/>
            <w:szCs w:val="28"/>
          </w:rPr>
          <w:t>кодексом</w:t>
        </w:r>
      </w:hyperlink>
      <w:r w:rsidR="006017E5" w:rsidRPr="00F94AFF">
        <w:rPr>
          <w:rFonts w:ascii="Times New Roman" w:hAnsi="Times New Roman" w:cs="Times New Roman"/>
          <w:sz w:val="28"/>
          <w:szCs w:val="28"/>
        </w:rPr>
        <w:t xml:space="preserve"> Российской Федерации,</w:t>
      </w:r>
    </w:p>
    <w:p w14:paraId="37D0F10E"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__________________________________________________________________,</w:t>
      </w:r>
    </w:p>
    <w:p w14:paraId="65BC798E"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(наименование нормативно-правового акта муниципального образования о</w:t>
      </w:r>
    </w:p>
    <w:p w14:paraId="0A9023C4"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бюджете на очередной (текущий) финансовый год и плановый период)</w:t>
      </w:r>
    </w:p>
    <w:p w14:paraId="56B8CE40"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_________________________________________________________________,</w:t>
      </w:r>
    </w:p>
    <w:p w14:paraId="0ACD41FF"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(наименование порядка предоставления субсидии юридическим лицам (за</w:t>
      </w:r>
    </w:p>
    <w:p w14:paraId="7F6997D1"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исключением муниципальных учреждений), индивидуальным предпринимателям,</w:t>
      </w:r>
    </w:p>
    <w:p w14:paraId="10F2385F"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физическим лицам - производителям товаров, работ, услуг)</w:t>
      </w:r>
    </w:p>
    <w:p w14:paraId="37694956"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утвержденного _____________________________________________________________</w:t>
      </w:r>
    </w:p>
    <w:p w14:paraId="5D2F4441"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__________________________________________________________________от _____________</w:t>
      </w:r>
      <w:proofErr w:type="gramStart"/>
      <w:r w:rsidRPr="00F94AFF">
        <w:rPr>
          <w:rFonts w:ascii="Times New Roman" w:hAnsi="Times New Roman" w:cs="Times New Roman"/>
          <w:sz w:val="28"/>
          <w:szCs w:val="28"/>
        </w:rPr>
        <w:t>_  N</w:t>
      </w:r>
      <w:proofErr w:type="gramEnd"/>
      <w:r w:rsidRPr="00F94AFF">
        <w:rPr>
          <w:rFonts w:ascii="Times New Roman" w:hAnsi="Times New Roman" w:cs="Times New Roman"/>
          <w:sz w:val="28"/>
          <w:szCs w:val="28"/>
        </w:rPr>
        <w:t xml:space="preserve">  _________  (далее - Правила предоставления субсидии),</w:t>
      </w:r>
    </w:p>
    <w:p w14:paraId="795A4D8C"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заключили   настоящий   договор</w:t>
      </w:r>
      <w:proofErr w:type="gramStart"/>
      <w:r w:rsidRPr="00F94AFF">
        <w:rPr>
          <w:rFonts w:ascii="Times New Roman" w:hAnsi="Times New Roman" w:cs="Times New Roman"/>
          <w:sz w:val="28"/>
          <w:szCs w:val="28"/>
        </w:rPr>
        <w:t xml:space="preserve">   (</w:t>
      </w:r>
      <w:proofErr w:type="gramEnd"/>
      <w:r w:rsidRPr="00F94AFF">
        <w:rPr>
          <w:rFonts w:ascii="Times New Roman" w:hAnsi="Times New Roman" w:cs="Times New Roman"/>
          <w:sz w:val="28"/>
          <w:szCs w:val="28"/>
        </w:rPr>
        <w:t>соглашение)   (далее   -  Соглашение)  о</w:t>
      </w:r>
    </w:p>
    <w:p w14:paraId="185DEF32"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нижеследующем.</w:t>
      </w:r>
    </w:p>
    <w:p w14:paraId="66AE040A"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p>
    <w:p w14:paraId="3CDDDA49"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I. Предмет Соглашения</w:t>
      </w:r>
    </w:p>
    <w:p w14:paraId="260BF684"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p>
    <w:p w14:paraId="33FCF12F"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bookmarkStart w:id="11" w:name="P227"/>
      <w:bookmarkEnd w:id="11"/>
      <w:r w:rsidRPr="00F94AFF">
        <w:rPr>
          <w:rFonts w:ascii="Times New Roman" w:hAnsi="Times New Roman" w:cs="Times New Roman"/>
          <w:sz w:val="28"/>
          <w:szCs w:val="28"/>
        </w:rPr>
        <w:t xml:space="preserve">    1.1. Предметом настоящего Соглашения является предоставление из бюджета</w:t>
      </w:r>
    </w:p>
    <w:p w14:paraId="09BD59A4"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муниципального образования ________________________________________________</w:t>
      </w:r>
    </w:p>
    <w:p w14:paraId="40249995"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в 20___ году _____________________________________________________</w:t>
      </w:r>
    </w:p>
    <w:p w14:paraId="5724BB06"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(наименование Получателя)</w:t>
      </w:r>
    </w:p>
    <w:p w14:paraId="3727C37A"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субсидии на _______________________________________________________</w:t>
      </w:r>
    </w:p>
    <w:p w14:paraId="0B82E130"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(указание цели предоставления субсидии в соответствии</w:t>
      </w:r>
    </w:p>
    <w:p w14:paraId="370594F4"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с нормативным правовым актом, регламентирующим предоставление субсидии)</w:t>
      </w:r>
    </w:p>
    <w:p w14:paraId="6C30160D"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w:t>
      </w:r>
      <w:proofErr w:type="gramStart"/>
      <w:r w:rsidRPr="00F94AFF">
        <w:rPr>
          <w:rFonts w:ascii="Times New Roman" w:hAnsi="Times New Roman" w:cs="Times New Roman"/>
          <w:sz w:val="28"/>
          <w:szCs w:val="28"/>
        </w:rPr>
        <w:t>далее  -</w:t>
      </w:r>
      <w:proofErr w:type="gramEnd"/>
      <w:r w:rsidRPr="00F94AFF">
        <w:rPr>
          <w:rFonts w:ascii="Times New Roman" w:hAnsi="Times New Roman" w:cs="Times New Roman"/>
          <w:sz w:val="28"/>
          <w:szCs w:val="28"/>
        </w:rPr>
        <w:t xml:space="preserve">  Субсидия)  по кодам классификации расходов  бюджетов  Российской</w:t>
      </w:r>
    </w:p>
    <w:p w14:paraId="0BCAE085"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proofErr w:type="gramStart"/>
      <w:r w:rsidRPr="00F94AFF">
        <w:rPr>
          <w:rFonts w:ascii="Times New Roman" w:hAnsi="Times New Roman" w:cs="Times New Roman"/>
          <w:sz w:val="28"/>
          <w:szCs w:val="28"/>
        </w:rPr>
        <w:t>Федерации:  код</w:t>
      </w:r>
      <w:proofErr w:type="gramEnd"/>
      <w:r w:rsidRPr="00F94AFF">
        <w:rPr>
          <w:rFonts w:ascii="Times New Roman" w:hAnsi="Times New Roman" w:cs="Times New Roman"/>
          <w:sz w:val="28"/>
          <w:szCs w:val="28"/>
        </w:rPr>
        <w:t xml:space="preserve">  главного распорядителя  средств  бюджета    муниципального</w:t>
      </w:r>
    </w:p>
    <w:p w14:paraId="01140219"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образования ________, раздел _____, подраздел _____, целевая статья ______,</w:t>
      </w:r>
    </w:p>
    <w:p w14:paraId="77A119E6"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proofErr w:type="gramStart"/>
      <w:r w:rsidRPr="00F94AFF">
        <w:rPr>
          <w:rFonts w:ascii="Times New Roman" w:hAnsi="Times New Roman" w:cs="Times New Roman"/>
          <w:sz w:val="28"/>
          <w:szCs w:val="28"/>
        </w:rPr>
        <w:t>вид  расходов</w:t>
      </w:r>
      <w:proofErr w:type="gramEnd"/>
      <w:r w:rsidRPr="00F94AFF">
        <w:rPr>
          <w:rFonts w:ascii="Times New Roman" w:hAnsi="Times New Roman" w:cs="Times New Roman"/>
          <w:sz w:val="28"/>
          <w:szCs w:val="28"/>
        </w:rPr>
        <w:t xml:space="preserve"> ____________________________________.</w:t>
      </w:r>
    </w:p>
    <w:p w14:paraId="7A6B7BD2"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1.2.  Субсидия имеет целевое назначение и не может быть использована на</w:t>
      </w:r>
    </w:p>
    <w:p w14:paraId="087A28FE"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цели, не предусмотренные </w:t>
      </w:r>
      <w:hyperlink w:anchor="P227" w:history="1">
        <w:r w:rsidRPr="00F94AFF">
          <w:rPr>
            <w:rFonts w:ascii="Times New Roman" w:hAnsi="Times New Roman" w:cs="Times New Roman"/>
            <w:color w:val="0000FF"/>
            <w:sz w:val="28"/>
            <w:szCs w:val="28"/>
          </w:rPr>
          <w:t>пунктом 1.1</w:t>
        </w:r>
      </w:hyperlink>
      <w:r w:rsidRPr="00F94AFF">
        <w:rPr>
          <w:rFonts w:ascii="Times New Roman" w:hAnsi="Times New Roman" w:cs="Times New Roman"/>
          <w:sz w:val="28"/>
          <w:szCs w:val="28"/>
        </w:rPr>
        <w:t xml:space="preserve"> настоящего Соглашения.</w:t>
      </w:r>
    </w:p>
    <w:p w14:paraId="51835BEF"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376ABA7D" w14:textId="77777777" w:rsidR="006017E5" w:rsidRPr="00F94AFF" w:rsidRDefault="006017E5" w:rsidP="00F94AFF">
      <w:pPr>
        <w:pStyle w:val="ConsPlusNormal"/>
        <w:spacing w:line="240" w:lineRule="atLeast"/>
        <w:jc w:val="center"/>
        <w:outlineLvl w:val="2"/>
        <w:rPr>
          <w:rFonts w:ascii="Times New Roman" w:hAnsi="Times New Roman" w:cs="Times New Roman"/>
          <w:sz w:val="28"/>
          <w:szCs w:val="28"/>
        </w:rPr>
      </w:pPr>
      <w:r w:rsidRPr="00F94AFF">
        <w:rPr>
          <w:rFonts w:ascii="Times New Roman" w:hAnsi="Times New Roman" w:cs="Times New Roman"/>
          <w:sz w:val="28"/>
          <w:szCs w:val="28"/>
        </w:rPr>
        <w:t>II. Размер субсидии</w:t>
      </w:r>
    </w:p>
    <w:p w14:paraId="14811F03"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388F6226"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2. Размер Субсидии, предоставляемой из бюджета муниципального образования, в соответствии с настоящим Соглашением, составляет: в 20__ году ______________ (________________________________) рублей.</w:t>
      </w:r>
    </w:p>
    <w:p w14:paraId="6FB51E26"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1252898D" w14:textId="77777777" w:rsidR="006017E5" w:rsidRPr="00F94AFF" w:rsidRDefault="006017E5" w:rsidP="00F94AFF">
      <w:pPr>
        <w:pStyle w:val="ConsPlusNormal"/>
        <w:spacing w:line="240" w:lineRule="atLeast"/>
        <w:jc w:val="center"/>
        <w:outlineLvl w:val="2"/>
        <w:rPr>
          <w:rFonts w:ascii="Times New Roman" w:hAnsi="Times New Roman" w:cs="Times New Roman"/>
          <w:sz w:val="28"/>
          <w:szCs w:val="28"/>
        </w:rPr>
      </w:pPr>
      <w:r w:rsidRPr="00F94AFF">
        <w:rPr>
          <w:rFonts w:ascii="Times New Roman" w:hAnsi="Times New Roman" w:cs="Times New Roman"/>
          <w:sz w:val="28"/>
          <w:szCs w:val="28"/>
        </w:rPr>
        <w:lastRenderedPageBreak/>
        <w:t>III. Условия предоставления субсидии</w:t>
      </w:r>
    </w:p>
    <w:p w14:paraId="03738F83"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03554B4B"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Субсидия предоставляется при выполнении следующих условий:</w:t>
      </w:r>
    </w:p>
    <w:p w14:paraId="7A362049"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3.1. Соответствие Получателем ограничениям, установленным Правилами предоставления субсидии, в том числе:</w:t>
      </w:r>
    </w:p>
    <w:p w14:paraId="09817887"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3.1.1. Получатель соответствует критериям, установленным Правилами предоставления субсидии;</w:t>
      </w:r>
    </w:p>
    <w:p w14:paraId="46F97BBB"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3.1.2. Получатель на первое число месяца, предшествующего месяцу в котором планируется заключение Соглашения о предоставлении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w:t>
      </w:r>
    </w:p>
    <w:p w14:paraId="6C0C809C"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3.1.3. у Получателя на первое число месяца, предшествующего </w:t>
      </w:r>
      <w:proofErr w:type="gramStart"/>
      <w:r w:rsidRPr="00F94AFF">
        <w:rPr>
          <w:rFonts w:ascii="Times New Roman" w:hAnsi="Times New Roman" w:cs="Times New Roman"/>
          <w:sz w:val="28"/>
          <w:szCs w:val="28"/>
        </w:rPr>
        <w:t>месяцу</w:t>
      </w:r>
      <w:proofErr w:type="gramEnd"/>
      <w:r w:rsidRPr="00F94AFF">
        <w:rPr>
          <w:rFonts w:ascii="Times New Roman" w:hAnsi="Times New Roman" w:cs="Times New Roman"/>
          <w:sz w:val="28"/>
          <w:szCs w:val="28"/>
        </w:rPr>
        <w:t xml:space="preserve"> в котором планируется заключение Соглашения о предоставлении Субсидии, отсутствует:</w:t>
      </w:r>
    </w:p>
    <w:p w14:paraId="36AECC0C"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3.1.3.1.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6AD6A712"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3.1.3.2. просроченная задолженность по возврату в бюджет муниципального образования субсидий, бюджетных инвестиций, предоставляемых в том числе в соответствии с иными правовыми актами, и иная просроченная задолженность перед бюджетом муниципального образования;</w:t>
      </w:r>
    </w:p>
    <w:p w14:paraId="47D45F04"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3.1.4. Получателю не предоставляются средства из бюджета муниципального образования на цели, указанные в </w:t>
      </w:r>
      <w:hyperlink w:anchor="P227" w:history="1">
        <w:r w:rsidRPr="00F94AFF">
          <w:rPr>
            <w:rFonts w:ascii="Times New Roman" w:hAnsi="Times New Roman" w:cs="Times New Roman"/>
            <w:color w:val="0000FF"/>
            <w:sz w:val="28"/>
            <w:szCs w:val="28"/>
          </w:rPr>
          <w:t>пункте 1.1</w:t>
        </w:r>
      </w:hyperlink>
      <w:r w:rsidRPr="00F94AFF">
        <w:rPr>
          <w:rFonts w:ascii="Times New Roman" w:hAnsi="Times New Roman" w:cs="Times New Roman"/>
          <w:sz w:val="28"/>
          <w:szCs w:val="28"/>
        </w:rPr>
        <w:t xml:space="preserve"> настоящего Соглашения в соответствии с иными нормативными правовыми актами муниципального образования;</w:t>
      </w:r>
    </w:p>
    <w:p w14:paraId="394DF17F"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3.1.5. в отношении Получателя в соответствии с законодательством Российской Федерации о несостоятельности (банкротстве) не возбуждено дело о несостоятельности (банкротстве);</w:t>
      </w:r>
    </w:p>
    <w:p w14:paraId="7E367531"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3.1.6. Получатель не находится в процессе реорганизации, ликвидации и не имеет ограничения на осуществление хозяйственной деятельности.</w:t>
      </w:r>
    </w:p>
    <w:p w14:paraId="0A3AD3C3"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3.2. Предоставление Получателем документов, необходимых для предоставления Субсидии, в соответствии с Правилами предоставления субсидии.</w:t>
      </w:r>
    </w:p>
    <w:p w14:paraId="0DDA962B"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3.3. Согласие Получателя на осуществление главным распорядителем средств бюджета муниципального образования, органами муниципального финансового контроля области проверок соблюдения Получателем условий, целей и порядка предоставления Субсидии;</w:t>
      </w:r>
    </w:p>
    <w:p w14:paraId="15BF9730"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3.4. Субсидии предоставляются за счет средств, предусмотренных в бюджете муниципального образования на 20___ год, в пределах доведенных лимитов бюджетных обязательств.</w:t>
      </w:r>
    </w:p>
    <w:p w14:paraId="7217BC50"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13A04BE4" w14:textId="77777777" w:rsidR="006017E5" w:rsidRPr="00F94AFF" w:rsidRDefault="006017E5" w:rsidP="00F94AFF">
      <w:pPr>
        <w:pStyle w:val="ConsPlusNormal"/>
        <w:spacing w:line="240" w:lineRule="atLeast"/>
        <w:jc w:val="center"/>
        <w:outlineLvl w:val="2"/>
        <w:rPr>
          <w:rFonts w:ascii="Times New Roman" w:hAnsi="Times New Roman" w:cs="Times New Roman"/>
          <w:sz w:val="28"/>
          <w:szCs w:val="28"/>
        </w:rPr>
      </w:pPr>
      <w:r w:rsidRPr="00F94AFF">
        <w:rPr>
          <w:rFonts w:ascii="Times New Roman" w:hAnsi="Times New Roman" w:cs="Times New Roman"/>
          <w:sz w:val="28"/>
          <w:szCs w:val="28"/>
        </w:rPr>
        <w:t>IV. Порядок перечисления субсидии</w:t>
      </w:r>
    </w:p>
    <w:p w14:paraId="078C2301"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2627812E"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4. Перечисление Субсидии осуществляется в установленном порядке на счет Получателя, открытый в подразделениях расчетной сети Центрального банка Российской Федерации или кредитных организациях, или на расчетный счет контрагента получателя субсидии, осуществляющего поставку топливно-энергетических ресурсов, в течение десяти рабочих дней со дня подписания Главным распорядителем средств бюджета муниципального образования Соглашения о предоставлении субсидии.</w:t>
      </w:r>
    </w:p>
    <w:p w14:paraId="549394CE"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3CC08D89" w14:textId="77777777" w:rsidR="006017E5" w:rsidRPr="00F94AFF" w:rsidRDefault="006017E5" w:rsidP="00806E65">
      <w:pPr>
        <w:pStyle w:val="ConsPlusNormal"/>
        <w:spacing w:line="240" w:lineRule="atLeast"/>
        <w:jc w:val="center"/>
        <w:outlineLvl w:val="2"/>
        <w:rPr>
          <w:rFonts w:ascii="Times New Roman" w:hAnsi="Times New Roman" w:cs="Times New Roman"/>
          <w:sz w:val="28"/>
          <w:szCs w:val="28"/>
        </w:rPr>
      </w:pPr>
      <w:r w:rsidRPr="00F94AFF">
        <w:rPr>
          <w:rFonts w:ascii="Times New Roman" w:hAnsi="Times New Roman" w:cs="Times New Roman"/>
          <w:sz w:val="28"/>
          <w:szCs w:val="28"/>
        </w:rPr>
        <w:t>V. Права и обязанности Сторон</w:t>
      </w:r>
    </w:p>
    <w:p w14:paraId="42028D6C"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5.1. Главный распорядитель средств бюджета муниципального образования обязуется:</w:t>
      </w:r>
    </w:p>
    <w:p w14:paraId="76F83B1A"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5.1.1.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w:t>
      </w:r>
    </w:p>
    <w:p w14:paraId="2C00509A"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5.1.2. Обеспечить перечисление Субсидии в соответствии с настоящим Соглашением.</w:t>
      </w:r>
    </w:p>
    <w:p w14:paraId="2320FD0A"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5.1.3. Осуществлять контроль за соблюдением Получателем условий предоставления Субсидии, в том числе за соблюдением целей и порядка предоставления Субсидии Получателю.</w:t>
      </w:r>
    </w:p>
    <w:p w14:paraId="43981AFC"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5.1.3.1. В случае если Получателем допущены нарушения условий, предусмотренных настоящим Соглашением, направлять Получателю требование об обеспечении возврата средств Субсидии в бюджет муниципального образования с указанием предельной даты возврата средств в бюджет муниципального образования.</w:t>
      </w:r>
    </w:p>
    <w:p w14:paraId="3D5011C9"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5.2. Главный распорядитель средств бюджета муниципального образования вправе:</w:t>
      </w:r>
    </w:p>
    <w:p w14:paraId="43C71680"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14:paraId="47B6F51B"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5.2.2. Отказать Получателю в предоставлении Субсидии в случаях, предусмотренных Правилами предоставления субсидии.</w:t>
      </w:r>
    </w:p>
    <w:p w14:paraId="50E5E706"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5.2.3. Проводить проверки соблюдения Получателем условий, целей и порядка предоставления Субсидии.</w:t>
      </w:r>
    </w:p>
    <w:p w14:paraId="1EDC9F55"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5.3. Получатель обязуется:</w:t>
      </w:r>
    </w:p>
    <w:p w14:paraId="10D944AB"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5.3.1. Обеспечивать исполнение требований Главного распорядителя средств бюджета муниципального образования по возврату средств в бюджет муниципального образования в случае установления фактов нарушения условий предоставления субсидии.</w:t>
      </w:r>
    </w:p>
    <w:p w14:paraId="7A2BFDDA"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 xml:space="preserve">5.3.2. Обеспечивать представление Главному распорядителю средств бюджета муниципального образования в течение пятнадцати рабочих дней со дня предоставления субсидии </w:t>
      </w:r>
      <w:hyperlink w:anchor="P704" w:history="1">
        <w:r w:rsidRPr="00F94AFF">
          <w:rPr>
            <w:rFonts w:ascii="Times New Roman" w:hAnsi="Times New Roman" w:cs="Times New Roman"/>
            <w:color w:val="0000FF"/>
            <w:sz w:val="28"/>
            <w:szCs w:val="28"/>
          </w:rPr>
          <w:t>отчета</w:t>
        </w:r>
      </w:hyperlink>
      <w:r w:rsidRPr="00F94AFF">
        <w:rPr>
          <w:rFonts w:ascii="Times New Roman" w:hAnsi="Times New Roman" w:cs="Times New Roman"/>
          <w:sz w:val="28"/>
          <w:szCs w:val="28"/>
        </w:rPr>
        <w:t xml:space="preserve"> об использовании субсидии с приложением подтверждающих документов (заверенных копий платежных поручений с отметкой банка) согласно Приложению N 6 к Правилам предоставления субсидии.</w:t>
      </w:r>
    </w:p>
    <w:p w14:paraId="04B69B12"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5.3.3. Соблюдать условия предоставления Субсидии, предусмотренные Правилами предоставления субсидии и настоящим Соглашением.</w:t>
      </w:r>
    </w:p>
    <w:p w14:paraId="6C67B337"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lastRenderedPageBreak/>
        <w:t>5.3.4. Дать согласие на проведение проверок Главным распорядителем средств бюджета муниципального образования и/или органами муниципального финансового контроля соблюдения условий, целей и порядка предоставления Субсидии.</w:t>
      </w:r>
    </w:p>
    <w:p w14:paraId="61532F3A"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5.3.5. В рамках проведения проверок Главным распорядителем средств бюджета муниципального образования и/или органами муниципального финансового контроля представить отчеты и материалы, подтверждающие соблюдение условий, целей и порядка предоставления Субсидии.</w:t>
      </w:r>
    </w:p>
    <w:p w14:paraId="4F47B3CA"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5.3.6. Нести ответственность за достоверность информации и показателей, отражаемых в представляемых Главному распорядителю средств бюджета муниципального образования документах.</w:t>
      </w:r>
    </w:p>
    <w:p w14:paraId="0CC91F8F"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5.3.7. При получении требования об обеспечении возврата средств Субсидии в бюджет муниципального образования, направленного Главным распорядителем средств бюджета муниципального образования в случае, если Получателем допущены нарушения условий, предусмотренных Правилами предоставления субсидии и настоящим Соглашением, обеспечить возврат средств Субсидии в бюджет муниципального образования в размере и в сроки, указанные в требовании.</w:t>
      </w:r>
    </w:p>
    <w:p w14:paraId="1ACC55E4"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5.4. Получатель вправе:</w:t>
      </w:r>
    </w:p>
    <w:p w14:paraId="2C07D45C"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5.4.1. Обращаться к Главному распорядителю средств бюджета муниципального образования за разъяснениями в связи с исполнением настоящего Соглашения.</w:t>
      </w:r>
    </w:p>
    <w:p w14:paraId="436AA0AB"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5.4.2. Получить Субсидию из бюджета муниципального образования при выполнении условий ее предоставления, установленных Правилами предоставления субсидии и настоящим Соглашением.</w:t>
      </w:r>
    </w:p>
    <w:p w14:paraId="6CA29264"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33D6F11A" w14:textId="77777777" w:rsidR="00E5754F" w:rsidRDefault="00E5754F" w:rsidP="00E5754F">
      <w:pPr>
        <w:pStyle w:val="ConsPlusNormal"/>
        <w:spacing w:line="240" w:lineRule="atLeast"/>
        <w:jc w:val="center"/>
        <w:outlineLvl w:val="2"/>
        <w:rPr>
          <w:rFonts w:ascii="Times New Roman" w:hAnsi="Times New Roman" w:cs="Times New Roman"/>
          <w:sz w:val="28"/>
          <w:szCs w:val="28"/>
        </w:rPr>
      </w:pPr>
    </w:p>
    <w:p w14:paraId="57EC4624" w14:textId="77777777" w:rsidR="006017E5" w:rsidRPr="00F94AFF" w:rsidRDefault="006017E5" w:rsidP="00E5754F">
      <w:pPr>
        <w:pStyle w:val="ConsPlusNormal"/>
        <w:spacing w:line="240" w:lineRule="atLeast"/>
        <w:jc w:val="center"/>
        <w:outlineLvl w:val="2"/>
        <w:rPr>
          <w:rFonts w:ascii="Times New Roman" w:hAnsi="Times New Roman" w:cs="Times New Roman"/>
          <w:sz w:val="28"/>
          <w:szCs w:val="28"/>
        </w:rPr>
      </w:pPr>
      <w:r w:rsidRPr="00F94AFF">
        <w:rPr>
          <w:rFonts w:ascii="Times New Roman" w:hAnsi="Times New Roman" w:cs="Times New Roman"/>
          <w:sz w:val="28"/>
          <w:szCs w:val="28"/>
        </w:rPr>
        <w:t>VI. Ответственность Сторон</w:t>
      </w:r>
    </w:p>
    <w:p w14:paraId="1E4BA8CC"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57976C28"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671D1066" w14:textId="77777777" w:rsidR="006017E5" w:rsidRPr="00F94AFF" w:rsidRDefault="006017E5" w:rsidP="00F94AFF">
      <w:pPr>
        <w:pStyle w:val="ConsPlusNormal"/>
        <w:spacing w:line="240" w:lineRule="atLeast"/>
        <w:jc w:val="center"/>
        <w:outlineLvl w:val="2"/>
        <w:rPr>
          <w:rFonts w:ascii="Times New Roman" w:hAnsi="Times New Roman" w:cs="Times New Roman"/>
          <w:sz w:val="28"/>
          <w:szCs w:val="28"/>
        </w:rPr>
      </w:pPr>
      <w:r w:rsidRPr="00F94AFF">
        <w:rPr>
          <w:rFonts w:ascii="Times New Roman" w:hAnsi="Times New Roman" w:cs="Times New Roman"/>
          <w:sz w:val="28"/>
          <w:szCs w:val="28"/>
        </w:rPr>
        <w:t>VII. Заключительные положения</w:t>
      </w:r>
    </w:p>
    <w:p w14:paraId="610AF909"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7D00C241"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21293EB6"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7.2. Соглашение вступает в силу после его заключения Сторонами и действует до исполнения Сторонами своих обязательств.</w:t>
      </w:r>
    </w:p>
    <w:p w14:paraId="465792C6"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14:paraId="28A69AC9" w14:textId="77777777" w:rsidR="006017E5" w:rsidRPr="00F94AFF" w:rsidRDefault="006017E5" w:rsidP="00E5754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7.4. Расторжение настоящего Соглашения возможно при взаимном согласии Сторон.</w:t>
      </w:r>
    </w:p>
    <w:p w14:paraId="1A8CD73B" w14:textId="77777777" w:rsidR="006017E5" w:rsidRPr="00F94AFF" w:rsidRDefault="006017E5" w:rsidP="00F94AFF">
      <w:pPr>
        <w:pStyle w:val="ConsPlusNormal"/>
        <w:spacing w:line="240" w:lineRule="atLeast"/>
        <w:jc w:val="center"/>
        <w:outlineLvl w:val="2"/>
        <w:rPr>
          <w:rFonts w:ascii="Times New Roman" w:hAnsi="Times New Roman" w:cs="Times New Roman"/>
          <w:sz w:val="28"/>
          <w:szCs w:val="28"/>
        </w:rPr>
      </w:pPr>
      <w:r w:rsidRPr="00F94AFF">
        <w:rPr>
          <w:rFonts w:ascii="Times New Roman" w:hAnsi="Times New Roman" w:cs="Times New Roman"/>
          <w:sz w:val="28"/>
          <w:szCs w:val="28"/>
        </w:rPr>
        <w:t>VIII. Платежные реквизиты Сторон</w:t>
      </w:r>
    </w:p>
    <w:p w14:paraId="2829AD7B"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6017E5" w:rsidRPr="00F94AFF" w14:paraId="20C225A2" w14:textId="77777777">
        <w:tc>
          <w:tcPr>
            <w:tcW w:w="4422" w:type="dxa"/>
          </w:tcPr>
          <w:p w14:paraId="61F10041"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lastRenderedPageBreak/>
              <w:t>Главный распорядитель средств бюджета муниципального образования</w:t>
            </w:r>
          </w:p>
        </w:tc>
        <w:tc>
          <w:tcPr>
            <w:tcW w:w="4649" w:type="dxa"/>
          </w:tcPr>
          <w:p w14:paraId="75A39CC5"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Получатель Субсидии</w:t>
            </w:r>
          </w:p>
        </w:tc>
      </w:tr>
      <w:tr w:rsidR="006017E5" w:rsidRPr="00F94AFF" w14:paraId="4A34C57D" w14:textId="77777777">
        <w:tc>
          <w:tcPr>
            <w:tcW w:w="4422" w:type="dxa"/>
          </w:tcPr>
          <w:p w14:paraId="532A7943"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Наименование главного распорядителя средств областного бюджета</w:t>
            </w:r>
          </w:p>
        </w:tc>
        <w:tc>
          <w:tcPr>
            <w:tcW w:w="4649" w:type="dxa"/>
          </w:tcPr>
          <w:p w14:paraId="1F7AEF23"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Наименование Получателя</w:t>
            </w:r>
          </w:p>
        </w:tc>
      </w:tr>
      <w:tr w:rsidR="006017E5" w:rsidRPr="00F94AFF" w14:paraId="6AED8AFE" w14:textId="77777777">
        <w:tc>
          <w:tcPr>
            <w:tcW w:w="4422" w:type="dxa"/>
          </w:tcPr>
          <w:p w14:paraId="658939F4"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Место нахождения:</w:t>
            </w:r>
          </w:p>
          <w:p w14:paraId="5C8134E8"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(юридический адрес)</w:t>
            </w:r>
          </w:p>
        </w:tc>
        <w:tc>
          <w:tcPr>
            <w:tcW w:w="4649" w:type="dxa"/>
          </w:tcPr>
          <w:p w14:paraId="63D79E5E"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Место нахождения:</w:t>
            </w:r>
          </w:p>
          <w:p w14:paraId="61E3602D"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(юридический адрес)</w:t>
            </w:r>
          </w:p>
        </w:tc>
      </w:tr>
      <w:tr w:rsidR="006017E5" w:rsidRPr="00F94AFF" w14:paraId="7E1B974D" w14:textId="77777777">
        <w:tc>
          <w:tcPr>
            <w:tcW w:w="4422" w:type="dxa"/>
          </w:tcPr>
          <w:p w14:paraId="35FA1AA6"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Платежные реквизиты:</w:t>
            </w:r>
          </w:p>
        </w:tc>
        <w:tc>
          <w:tcPr>
            <w:tcW w:w="4649" w:type="dxa"/>
          </w:tcPr>
          <w:p w14:paraId="56DD2D31"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Платежные реквизиты:</w:t>
            </w:r>
          </w:p>
        </w:tc>
      </w:tr>
    </w:tbl>
    <w:p w14:paraId="03885166"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1FA7633D" w14:textId="77777777" w:rsidR="006017E5" w:rsidRPr="00F94AFF" w:rsidRDefault="006017E5" w:rsidP="00F94AFF">
      <w:pPr>
        <w:pStyle w:val="ConsPlusNormal"/>
        <w:spacing w:line="240" w:lineRule="atLeast"/>
        <w:jc w:val="center"/>
        <w:outlineLvl w:val="2"/>
        <w:rPr>
          <w:rFonts w:ascii="Times New Roman" w:hAnsi="Times New Roman" w:cs="Times New Roman"/>
          <w:sz w:val="28"/>
          <w:szCs w:val="28"/>
        </w:rPr>
      </w:pPr>
      <w:r w:rsidRPr="00F94AFF">
        <w:rPr>
          <w:rFonts w:ascii="Times New Roman" w:hAnsi="Times New Roman" w:cs="Times New Roman"/>
          <w:sz w:val="28"/>
          <w:szCs w:val="28"/>
        </w:rPr>
        <w:t>IX. Подписи Сторон</w:t>
      </w:r>
    </w:p>
    <w:p w14:paraId="7396E2F0"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017E5" w:rsidRPr="00F94AFF" w14:paraId="5BB363AD" w14:textId="77777777">
        <w:tc>
          <w:tcPr>
            <w:tcW w:w="4535" w:type="dxa"/>
          </w:tcPr>
          <w:p w14:paraId="7E8D11D6"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Наименование должности руководителя главного распорядителя средств бюджета муниципального образования или уполномоченного им лица</w:t>
            </w:r>
          </w:p>
        </w:tc>
        <w:tc>
          <w:tcPr>
            <w:tcW w:w="4535" w:type="dxa"/>
          </w:tcPr>
          <w:p w14:paraId="04F23A4E"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Наименование должности лица, представляющего Получателя</w:t>
            </w:r>
          </w:p>
        </w:tc>
      </w:tr>
      <w:tr w:rsidR="006017E5" w:rsidRPr="00F94AFF" w14:paraId="7FB98734" w14:textId="77777777">
        <w:tc>
          <w:tcPr>
            <w:tcW w:w="4535" w:type="dxa"/>
          </w:tcPr>
          <w:p w14:paraId="0C03DD89"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__________/________</w:t>
            </w:r>
          </w:p>
          <w:p w14:paraId="0B5683A6"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(подпись) (ФИО)</w:t>
            </w:r>
          </w:p>
        </w:tc>
        <w:tc>
          <w:tcPr>
            <w:tcW w:w="4535" w:type="dxa"/>
          </w:tcPr>
          <w:p w14:paraId="11053799"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__________/________</w:t>
            </w:r>
          </w:p>
          <w:p w14:paraId="10329637"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(подпись) (ФИО)</w:t>
            </w:r>
          </w:p>
        </w:tc>
      </w:tr>
    </w:tbl>
    <w:p w14:paraId="0B84E42F" w14:textId="77777777" w:rsidR="008F25FC" w:rsidRDefault="008F25FC" w:rsidP="00E5754F">
      <w:pPr>
        <w:pStyle w:val="ConsPlusNormal"/>
        <w:spacing w:line="240" w:lineRule="atLeast"/>
        <w:outlineLvl w:val="1"/>
        <w:rPr>
          <w:rFonts w:ascii="Times New Roman" w:hAnsi="Times New Roman" w:cs="Times New Roman"/>
          <w:sz w:val="26"/>
          <w:szCs w:val="26"/>
        </w:rPr>
      </w:pPr>
    </w:p>
    <w:p w14:paraId="04329028" w14:textId="77777777" w:rsidR="00E5754F" w:rsidRDefault="00E5754F" w:rsidP="000659B0">
      <w:pPr>
        <w:pStyle w:val="ConsPlusNormal"/>
        <w:spacing w:line="240" w:lineRule="atLeast"/>
        <w:ind w:left="4536"/>
        <w:outlineLvl w:val="1"/>
        <w:rPr>
          <w:rFonts w:ascii="Times New Roman" w:hAnsi="Times New Roman" w:cs="Times New Roman"/>
          <w:sz w:val="26"/>
          <w:szCs w:val="26"/>
        </w:rPr>
      </w:pPr>
    </w:p>
    <w:p w14:paraId="22D10109" w14:textId="77777777" w:rsidR="006017E5" w:rsidRPr="00107F84" w:rsidRDefault="006017E5" w:rsidP="000659B0">
      <w:pPr>
        <w:pStyle w:val="ConsPlusNormal"/>
        <w:spacing w:line="240" w:lineRule="atLeast"/>
        <w:ind w:left="4536"/>
        <w:outlineLvl w:val="1"/>
        <w:rPr>
          <w:rFonts w:ascii="Times New Roman" w:hAnsi="Times New Roman" w:cs="Times New Roman"/>
          <w:sz w:val="26"/>
          <w:szCs w:val="26"/>
        </w:rPr>
      </w:pPr>
      <w:r w:rsidRPr="00107F84">
        <w:rPr>
          <w:rFonts w:ascii="Times New Roman" w:hAnsi="Times New Roman" w:cs="Times New Roman"/>
          <w:sz w:val="26"/>
          <w:szCs w:val="26"/>
        </w:rPr>
        <w:t>Приложение 2</w:t>
      </w:r>
      <w:r w:rsidR="000659B0">
        <w:rPr>
          <w:rFonts w:ascii="Times New Roman" w:hAnsi="Times New Roman" w:cs="Times New Roman"/>
          <w:sz w:val="26"/>
          <w:szCs w:val="26"/>
        </w:rPr>
        <w:t xml:space="preserve"> </w:t>
      </w:r>
      <w:r w:rsidRPr="00107F84">
        <w:rPr>
          <w:rFonts w:ascii="Times New Roman" w:hAnsi="Times New Roman" w:cs="Times New Roman"/>
          <w:sz w:val="26"/>
          <w:szCs w:val="26"/>
        </w:rPr>
        <w:t>к Порядку</w:t>
      </w:r>
    </w:p>
    <w:p w14:paraId="47217A14" w14:textId="77777777" w:rsidR="006017E5" w:rsidRPr="00107F84" w:rsidRDefault="006017E5" w:rsidP="00107F84">
      <w:pPr>
        <w:pStyle w:val="ConsPlusNormal"/>
        <w:spacing w:line="240" w:lineRule="atLeast"/>
        <w:ind w:left="4536"/>
        <w:rPr>
          <w:rFonts w:ascii="Times New Roman" w:hAnsi="Times New Roman" w:cs="Times New Roman"/>
          <w:sz w:val="26"/>
          <w:szCs w:val="26"/>
        </w:rPr>
      </w:pPr>
      <w:r w:rsidRPr="00107F84">
        <w:rPr>
          <w:rFonts w:ascii="Times New Roman" w:hAnsi="Times New Roman" w:cs="Times New Roman"/>
          <w:sz w:val="26"/>
          <w:szCs w:val="26"/>
        </w:rPr>
        <w:t>предоставления субсидий организациям,</w:t>
      </w:r>
    </w:p>
    <w:p w14:paraId="6A5539DD" w14:textId="77777777" w:rsidR="006017E5" w:rsidRPr="00107F84" w:rsidRDefault="006017E5" w:rsidP="00107F84">
      <w:pPr>
        <w:pStyle w:val="ConsPlusNormal"/>
        <w:spacing w:line="240" w:lineRule="atLeast"/>
        <w:ind w:left="4536"/>
        <w:rPr>
          <w:rFonts w:ascii="Times New Roman" w:hAnsi="Times New Roman" w:cs="Times New Roman"/>
          <w:sz w:val="26"/>
          <w:szCs w:val="26"/>
        </w:rPr>
      </w:pPr>
      <w:r w:rsidRPr="00107F84">
        <w:rPr>
          <w:rFonts w:ascii="Times New Roman" w:hAnsi="Times New Roman" w:cs="Times New Roman"/>
          <w:sz w:val="26"/>
          <w:szCs w:val="26"/>
        </w:rPr>
        <w:t>предоставляющим коммунальные услуги</w:t>
      </w:r>
    </w:p>
    <w:p w14:paraId="6299C300" w14:textId="449283D5" w:rsidR="006017E5" w:rsidRPr="00107F84" w:rsidRDefault="00105622" w:rsidP="00107F84">
      <w:pPr>
        <w:pStyle w:val="ConsPlusNormal"/>
        <w:spacing w:line="240" w:lineRule="atLeast"/>
        <w:ind w:left="4536"/>
        <w:rPr>
          <w:rFonts w:ascii="Times New Roman" w:hAnsi="Times New Roman" w:cs="Times New Roman"/>
          <w:sz w:val="26"/>
          <w:szCs w:val="26"/>
        </w:rPr>
      </w:pPr>
      <w:r>
        <w:rPr>
          <w:rFonts w:ascii="Times New Roman" w:hAnsi="Times New Roman" w:cs="Times New Roman"/>
          <w:sz w:val="26"/>
          <w:szCs w:val="26"/>
        </w:rPr>
        <w:t xml:space="preserve">теплоснабжения, </w:t>
      </w:r>
      <w:r w:rsidR="006017E5" w:rsidRPr="00107F84">
        <w:rPr>
          <w:rFonts w:ascii="Times New Roman" w:hAnsi="Times New Roman" w:cs="Times New Roman"/>
          <w:sz w:val="26"/>
          <w:szCs w:val="26"/>
        </w:rPr>
        <w:t>водоснабжения и водоотведения</w:t>
      </w:r>
    </w:p>
    <w:p w14:paraId="3FDAD089" w14:textId="77777777" w:rsidR="006017E5" w:rsidRPr="00107F84" w:rsidRDefault="006017E5" w:rsidP="00107F84">
      <w:pPr>
        <w:pStyle w:val="ConsPlusNormal"/>
        <w:spacing w:line="240" w:lineRule="atLeast"/>
        <w:ind w:left="4536"/>
        <w:rPr>
          <w:rFonts w:ascii="Times New Roman" w:hAnsi="Times New Roman" w:cs="Times New Roman"/>
          <w:sz w:val="26"/>
          <w:szCs w:val="26"/>
        </w:rPr>
      </w:pPr>
      <w:r w:rsidRPr="00107F84">
        <w:rPr>
          <w:rFonts w:ascii="Times New Roman" w:hAnsi="Times New Roman" w:cs="Times New Roman"/>
          <w:sz w:val="26"/>
          <w:szCs w:val="26"/>
        </w:rPr>
        <w:t>на финансовое обеспечение (возмещение)</w:t>
      </w:r>
    </w:p>
    <w:p w14:paraId="487EE313" w14:textId="77777777" w:rsidR="006017E5" w:rsidRPr="00107F84" w:rsidRDefault="006017E5" w:rsidP="00107F84">
      <w:pPr>
        <w:pStyle w:val="ConsPlusNormal"/>
        <w:spacing w:line="240" w:lineRule="atLeast"/>
        <w:ind w:left="4536"/>
        <w:rPr>
          <w:rFonts w:ascii="Times New Roman" w:hAnsi="Times New Roman" w:cs="Times New Roman"/>
          <w:sz w:val="26"/>
          <w:szCs w:val="26"/>
        </w:rPr>
      </w:pPr>
      <w:r w:rsidRPr="00107F84">
        <w:rPr>
          <w:rFonts w:ascii="Times New Roman" w:hAnsi="Times New Roman" w:cs="Times New Roman"/>
          <w:sz w:val="26"/>
          <w:szCs w:val="26"/>
        </w:rPr>
        <w:t>затрат, связанных с погашением задолженности</w:t>
      </w:r>
      <w:r w:rsidR="000659B0">
        <w:rPr>
          <w:rFonts w:ascii="Times New Roman" w:hAnsi="Times New Roman" w:cs="Times New Roman"/>
          <w:sz w:val="26"/>
          <w:szCs w:val="26"/>
        </w:rPr>
        <w:t xml:space="preserve"> </w:t>
      </w:r>
      <w:r w:rsidRPr="00107F84">
        <w:rPr>
          <w:rFonts w:ascii="Times New Roman" w:hAnsi="Times New Roman" w:cs="Times New Roman"/>
          <w:sz w:val="26"/>
          <w:szCs w:val="26"/>
        </w:rPr>
        <w:t>за топливно-энергетические ресурсы</w:t>
      </w:r>
    </w:p>
    <w:p w14:paraId="46DA186F" w14:textId="77777777" w:rsidR="006017E5" w:rsidRPr="00107F84" w:rsidRDefault="006017E5" w:rsidP="00F94AFF">
      <w:pPr>
        <w:pStyle w:val="ConsPlusNormal"/>
        <w:spacing w:line="240" w:lineRule="atLeast"/>
        <w:jc w:val="both"/>
        <w:rPr>
          <w:rFonts w:ascii="Times New Roman" w:hAnsi="Times New Roman" w:cs="Times New Roman"/>
          <w:sz w:val="26"/>
          <w:szCs w:val="26"/>
        </w:rPr>
      </w:pPr>
    </w:p>
    <w:p w14:paraId="37E82D92"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от ___________ г. N _________           В Уполномоченный орган МО</w:t>
      </w:r>
    </w:p>
    <w:p w14:paraId="61290C4F"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p>
    <w:p w14:paraId="7ECA1D78" w14:textId="77777777" w:rsidR="006017E5" w:rsidRPr="00107F84" w:rsidRDefault="006017E5" w:rsidP="00107F84">
      <w:pPr>
        <w:pStyle w:val="ConsPlusNonformat"/>
        <w:spacing w:line="240" w:lineRule="atLeast"/>
        <w:jc w:val="center"/>
        <w:rPr>
          <w:rFonts w:ascii="Times New Roman" w:hAnsi="Times New Roman" w:cs="Times New Roman"/>
          <w:sz w:val="26"/>
          <w:szCs w:val="26"/>
        </w:rPr>
      </w:pPr>
      <w:bookmarkStart w:id="12" w:name="P336"/>
      <w:bookmarkEnd w:id="12"/>
      <w:r w:rsidRPr="00107F84">
        <w:rPr>
          <w:rFonts w:ascii="Times New Roman" w:hAnsi="Times New Roman" w:cs="Times New Roman"/>
          <w:sz w:val="26"/>
          <w:szCs w:val="26"/>
        </w:rPr>
        <w:t>Заявка</w:t>
      </w:r>
    </w:p>
    <w:p w14:paraId="2AD97E94" w14:textId="77777777" w:rsidR="006017E5" w:rsidRPr="00107F84" w:rsidRDefault="006017E5" w:rsidP="00107F84">
      <w:pPr>
        <w:pStyle w:val="ConsPlusNonformat"/>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на предоставление субсидии на финансовое</w:t>
      </w:r>
    </w:p>
    <w:p w14:paraId="74D9C283" w14:textId="77777777" w:rsidR="006017E5" w:rsidRPr="00107F84" w:rsidRDefault="006017E5" w:rsidP="00107F84">
      <w:pPr>
        <w:pStyle w:val="ConsPlusNonformat"/>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обеспечение (возмещение) затрат,</w:t>
      </w:r>
    </w:p>
    <w:p w14:paraId="6108181E" w14:textId="77777777" w:rsidR="006017E5" w:rsidRPr="00107F84" w:rsidRDefault="006017E5" w:rsidP="00107F84">
      <w:pPr>
        <w:pStyle w:val="ConsPlusNonformat"/>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связанных с погашением задолженности</w:t>
      </w:r>
    </w:p>
    <w:p w14:paraId="0E9232E8" w14:textId="77777777" w:rsidR="006017E5" w:rsidRPr="00107F84" w:rsidRDefault="006017E5" w:rsidP="00107F84">
      <w:pPr>
        <w:pStyle w:val="ConsPlusNonformat"/>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за топливно-энергетические ресурсы</w:t>
      </w:r>
    </w:p>
    <w:p w14:paraId="19B7B95D" w14:textId="77777777" w:rsidR="006017E5" w:rsidRPr="00107F84" w:rsidRDefault="006017E5" w:rsidP="00107F84">
      <w:pPr>
        <w:pStyle w:val="ConsPlusNonformat"/>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за ________________ 20___ года</w:t>
      </w:r>
    </w:p>
    <w:p w14:paraId="384ED869"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p>
    <w:p w14:paraId="43D113C1"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 xml:space="preserve">    </w:t>
      </w:r>
      <w:proofErr w:type="gramStart"/>
      <w:r w:rsidRPr="00107F84">
        <w:rPr>
          <w:rFonts w:ascii="Times New Roman" w:hAnsi="Times New Roman" w:cs="Times New Roman"/>
          <w:sz w:val="26"/>
          <w:szCs w:val="26"/>
        </w:rPr>
        <w:t>Прошу  предоставить</w:t>
      </w:r>
      <w:proofErr w:type="gramEnd"/>
      <w:r w:rsidRPr="00107F84">
        <w:rPr>
          <w:rFonts w:ascii="Times New Roman" w:hAnsi="Times New Roman" w:cs="Times New Roman"/>
          <w:sz w:val="26"/>
          <w:szCs w:val="26"/>
        </w:rPr>
        <w:t xml:space="preserve">  субсидию  на  финансовое  обеспечение (возмещение)</w:t>
      </w:r>
    </w:p>
    <w:p w14:paraId="46EFA443"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proofErr w:type="gramStart"/>
      <w:r w:rsidRPr="00107F84">
        <w:rPr>
          <w:rFonts w:ascii="Times New Roman" w:hAnsi="Times New Roman" w:cs="Times New Roman"/>
          <w:sz w:val="26"/>
          <w:szCs w:val="26"/>
        </w:rPr>
        <w:t>затрат,  связанных</w:t>
      </w:r>
      <w:proofErr w:type="gramEnd"/>
      <w:r w:rsidRPr="00107F84">
        <w:rPr>
          <w:rFonts w:ascii="Times New Roman" w:hAnsi="Times New Roman" w:cs="Times New Roman"/>
          <w:sz w:val="26"/>
          <w:szCs w:val="26"/>
        </w:rPr>
        <w:t xml:space="preserve">  с  погашением  задолженности за топливно-энергетические</w:t>
      </w:r>
    </w:p>
    <w:p w14:paraId="727D6D50"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ресурсы, для</w:t>
      </w:r>
    </w:p>
    <w:p w14:paraId="50D78122"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___________________________________________</w:t>
      </w:r>
      <w:r w:rsidR="00107F84" w:rsidRPr="00107F84">
        <w:rPr>
          <w:rFonts w:ascii="Times New Roman" w:hAnsi="Times New Roman" w:cs="Times New Roman"/>
          <w:sz w:val="26"/>
          <w:szCs w:val="26"/>
        </w:rPr>
        <w:t>_______________________</w:t>
      </w:r>
    </w:p>
    <w:p w14:paraId="7681E4EB"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 xml:space="preserve">             (наименование теплоснабжающей организации, адрес)</w:t>
      </w:r>
    </w:p>
    <w:p w14:paraId="7037F6F7"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и перечислить на расчетный счет:</w:t>
      </w:r>
    </w:p>
    <w:p w14:paraId="2E0A5BA4"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___________________________________________</w:t>
      </w:r>
      <w:r w:rsidR="00107F84" w:rsidRPr="00107F84">
        <w:rPr>
          <w:rFonts w:ascii="Times New Roman" w:hAnsi="Times New Roman" w:cs="Times New Roman"/>
          <w:sz w:val="26"/>
          <w:szCs w:val="26"/>
        </w:rPr>
        <w:t>______________________</w:t>
      </w:r>
    </w:p>
    <w:p w14:paraId="5E6A6A6F"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lastRenderedPageBreak/>
        <w:t xml:space="preserve">                     (банковские реквизиты, ИНН, КПП)</w:t>
      </w:r>
    </w:p>
    <w:p w14:paraId="33820595"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в размере</w:t>
      </w:r>
    </w:p>
    <w:p w14:paraId="1E1CF621"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___________________________________________</w:t>
      </w:r>
      <w:r w:rsidR="00107F84" w:rsidRPr="00107F84">
        <w:rPr>
          <w:rFonts w:ascii="Times New Roman" w:hAnsi="Times New Roman" w:cs="Times New Roman"/>
          <w:sz w:val="26"/>
          <w:szCs w:val="26"/>
        </w:rPr>
        <w:t>_______________________</w:t>
      </w:r>
    </w:p>
    <w:p w14:paraId="581B1106"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 xml:space="preserve">                         (сумма прописью в рублях)</w:t>
      </w:r>
    </w:p>
    <w:p w14:paraId="2169067F"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в   соответствии   с   Порядком   предоставления   субсидий   организациям,</w:t>
      </w:r>
    </w:p>
    <w:p w14:paraId="552AFE84"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 xml:space="preserve">предоставляющим   </w:t>
      </w:r>
      <w:proofErr w:type="gramStart"/>
      <w:r w:rsidRPr="00107F84">
        <w:rPr>
          <w:rFonts w:ascii="Times New Roman" w:hAnsi="Times New Roman" w:cs="Times New Roman"/>
          <w:sz w:val="26"/>
          <w:szCs w:val="26"/>
        </w:rPr>
        <w:t>коммунальные  услуги</w:t>
      </w:r>
      <w:proofErr w:type="gramEnd"/>
      <w:r w:rsidRPr="00107F84">
        <w:rPr>
          <w:rFonts w:ascii="Times New Roman" w:hAnsi="Times New Roman" w:cs="Times New Roman"/>
          <w:sz w:val="26"/>
          <w:szCs w:val="26"/>
        </w:rPr>
        <w:t xml:space="preserve">  водоснабжения  и  водоотведения  на</w:t>
      </w:r>
    </w:p>
    <w:p w14:paraId="6D72F99F"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финансовое   обеспечение</w:t>
      </w:r>
      <w:proofErr w:type="gramStart"/>
      <w:r w:rsidRPr="00107F84">
        <w:rPr>
          <w:rFonts w:ascii="Times New Roman" w:hAnsi="Times New Roman" w:cs="Times New Roman"/>
          <w:sz w:val="26"/>
          <w:szCs w:val="26"/>
        </w:rPr>
        <w:t xml:space="preserve">   (</w:t>
      </w:r>
      <w:proofErr w:type="gramEnd"/>
      <w:r w:rsidRPr="00107F84">
        <w:rPr>
          <w:rFonts w:ascii="Times New Roman" w:hAnsi="Times New Roman" w:cs="Times New Roman"/>
          <w:sz w:val="26"/>
          <w:szCs w:val="26"/>
        </w:rPr>
        <w:t>возмещение)   затрат,  связанных  с  погашением</w:t>
      </w:r>
    </w:p>
    <w:p w14:paraId="6EDF49A3"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задолженности за топливно-энергетические ресурсы.</w:t>
      </w:r>
    </w:p>
    <w:p w14:paraId="0718DC3E"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Приложение:</w:t>
      </w:r>
    </w:p>
    <w:p w14:paraId="5FC5EAE6"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1.</w:t>
      </w:r>
    </w:p>
    <w:p w14:paraId="46D1521F"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2.</w:t>
      </w:r>
    </w:p>
    <w:p w14:paraId="67483D8F"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3.</w:t>
      </w:r>
    </w:p>
    <w:p w14:paraId="596E9008"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proofErr w:type="gramStart"/>
      <w:r w:rsidRPr="00107F84">
        <w:rPr>
          <w:rFonts w:ascii="Times New Roman" w:hAnsi="Times New Roman" w:cs="Times New Roman"/>
          <w:sz w:val="26"/>
          <w:szCs w:val="26"/>
        </w:rPr>
        <w:t>Руководитель  организации</w:t>
      </w:r>
      <w:proofErr w:type="gramEnd"/>
    </w:p>
    <w:p w14:paraId="01987121"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__________________(____________________)</w:t>
      </w:r>
    </w:p>
    <w:p w14:paraId="5038B9E2"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 xml:space="preserve">  (</w:t>
      </w:r>
      <w:proofErr w:type="gramStart"/>
      <w:r w:rsidRPr="00107F84">
        <w:rPr>
          <w:rFonts w:ascii="Times New Roman" w:hAnsi="Times New Roman" w:cs="Times New Roman"/>
          <w:sz w:val="26"/>
          <w:szCs w:val="26"/>
        </w:rPr>
        <w:t xml:space="preserve">подпись)   </w:t>
      </w:r>
      <w:proofErr w:type="gramEnd"/>
      <w:r w:rsidRPr="00107F84">
        <w:rPr>
          <w:rFonts w:ascii="Times New Roman" w:hAnsi="Times New Roman" w:cs="Times New Roman"/>
          <w:sz w:val="26"/>
          <w:szCs w:val="26"/>
        </w:rPr>
        <w:t xml:space="preserve">         (Ф.И.О.)</w:t>
      </w:r>
    </w:p>
    <w:p w14:paraId="2B3FE41A"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p>
    <w:p w14:paraId="4D1E85F2"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 xml:space="preserve">Главный бухгалтер </w:t>
      </w:r>
      <w:r w:rsidR="00E5754F">
        <w:rPr>
          <w:rFonts w:ascii="Times New Roman" w:hAnsi="Times New Roman" w:cs="Times New Roman"/>
          <w:sz w:val="26"/>
          <w:szCs w:val="26"/>
        </w:rPr>
        <w:t>орг</w:t>
      </w:r>
      <w:r w:rsidRPr="00107F84">
        <w:rPr>
          <w:rFonts w:ascii="Times New Roman" w:hAnsi="Times New Roman" w:cs="Times New Roman"/>
          <w:sz w:val="26"/>
          <w:szCs w:val="26"/>
        </w:rPr>
        <w:t>анизации</w:t>
      </w:r>
    </w:p>
    <w:p w14:paraId="27058037"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__________________(____________________)</w:t>
      </w:r>
    </w:p>
    <w:p w14:paraId="191475A8"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 xml:space="preserve">  (</w:t>
      </w:r>
      <w:proofErr w:type="gramStart"/>
      <w:r w:rsidRPr="00107F84">
        <w:rPr>
          <w:rFonts w:ascii="Times New Roman" w:hAnsi="Times New Roman" w:cs="Times New Roman"/>
          <w:sz w:val="26"/>
          <w:szCs w:val="26"/>
        </w:rPr>
        <w:t xml:space="preserve">подпись)   </w:t>
      </w:r>
      <w:proofErr w:type="gramEnd"/>
      <w:r w:rsidRPr="00107F84">
        <w:rPr>
          <w:rFonts w:ascii="Times New Roman" w:hAnsi="Times New Roman" w:cs="Times New Roman"/>
          <w:sz w:val="26"/>
          <w:szCs w:val="26"/>
        </w:rPr>
        <w:t xml:space="preserve">         (Ф.И.О.)</w:t>
      </w:r>
    </w:p>
    <w:p w14:paraId="40F25FEF"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 xml:space="preserve">            Место печати</w:t>
      </w:r>
    </w:p>
    <w:p w14:paraId="2D572C9E"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Исполнитель: __________________________________</w:t>
      </w:r>
    </w:p>
    <w:p w14:paraId="0457663F"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 xml:space="preserve">                  (Ф.И.О., телефон)</w:t>
      </w:r>
    </w:p>
    <w:p w14:paraId="27FA1EE2" w14:textId="77777777" w:rsidR="000659B0" w:rsidRDefault="000659B0" w:rsidP="000659B0">
      <w:pPr>
        <w:pStyle w:val="ConsPlusNormal"/>
        <w:spacing w:line="240" w:lineRule="atLeast"/>
        <w:ind w:left="4536"/>
        <w:outlineLvl w:val="1"/>
        <w:rPr>
          <w:rFonts w:ascii="Times New Roman" w:hAnsi="Times New Roman" w:cs="Times New Roman"/>
          <w:sz w:val="26"/>
          <w:szCs w:val="26"/>
        </w:rPr>
      </w:pPr>
    </w:p>
    <w:p w14:paraId="417F8D15" w14:textId="77777777" w:rsidR="00E5754F" w:rsidRDefault="00E5754F" w:rsidP="000659B0">
      <w:pPr>
        <w:pStyle w:val="ConsPlusNormal"/>
        <w:spacing w:line="240" w:lineRule="atLeast"/>
        <w:ind w:left="4536"/>
        <w:outlineLvl w:val="1"/>
        <w:rPr>
          <w:rFonts w:ascii="Times New Roman" w:hAnsi="Times New Roman" w:cs="Times New Roman"/>
          <w:sz w:val="26"/>
          <w:szCs w:val="26"/>
        </w:rPr>
      </w:pPr>
    </w:p>
    <w:p w14:paraId="515CCCD6"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3EF103BD"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2DDE4DDD"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5EAE1BB3"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61E443C4"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208FD95F"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21A9CC68"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298CF3B2"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508335C7"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71EC243E"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62E6FD99"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399B131B"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55FEBA43"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33AB2795"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321C7E93"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04EF0555"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4B6DF091"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0C496C35"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6F45A468"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544C9320"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737E307B"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433B8CA2"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301071FF"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40B4FF3E"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6A224BDD"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6D1967AB"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748E1B8A"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04A4436D"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287ECBD0"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5CF16FDC" w14:textId="77777777" w:rsidR="001D0726" w:rsidRDefault="001D0726" w:rsidP="000659B0">
      <w:pPr>
        <w:pStyle w:val="ConsPlusNormal"/>
        <w:spacing w:line="240" w:lineRule="atLeast"/>
        <w:ind w:left="4536"/>
        <w:outlineLvl w:val="1"/>
        <w:rPr>
          <w:rFonts w:ascii="Times New Roman" w:hAnsi="Times New Roman" w:cs="Times New Roman"/>
          <w:sz w:val="26"/>
          <w:szCs w:val="26"/>
        </w:rPr>
      </w:pPr>
    </w:p>
    <w:p w14:paraId="55543552" w14:textId="235DB4E5" w:rsidR="006017E5" w:rsidRPr="00107F84" w:rsidRDefault="006017E5" w:rsidP="000659B0">
      <w:pPr>
        <w:pStyle w:val="ConsPlusNormal"/>
        <w:spacing w:line="240" w:lineRule="atLeast"/>
        <w:ind w:left="4536"/>
        <w:outlineLvl w:val="1"/>
        <w:rPr>
          <w:rFonts w:ascii="Times New Roman" w:hAnsi="Times New Roman" w:cs="Times New Roman"/>
          <w:sz w:val="26"/>
          <w:szCs w:val="26"/>
        </w:rPr>
      </w:pPr>
      <w:r w:rsidRPr="00107F84">
        <w:rPr>
          <w:rFonts w:ascii="Times New Roman" w:hAnsi="Times New Roman" w:cs="Times New Roman"/>
          <w:sz w:val="26"/>
          <w:szCs w:val="26"/>
        </w:rPr>
        <w:t>Приложение 3</w:t>
      </w:r>
      <w:r w:rsidR="000659B0">
        <w:rPr>
          <w:rFonts w:ascii="Times New Roman" w:hAnsi="Times New Roman" w:cs="Times New Roman"/>
          <w:sz w:val="26"/>
          <w:szCs w:val="26"/>
        </w:rPr>
        <w:t xml:space="preserve"> </w:t>
      </w:r>
      <w:r w:rsidRPr="00107F84">
        <w:rPr>
          <w:rFonts w:ascii="Times New Roman" w:hAnsi="Times New Roman" w:cs="Times New Roman"/>
          <w:sz w:val="26"/>
          <w:szCs w:val="26"/>
        </w:rPr>
        <w:t>к Порядку</w:t>
      </w:r>
    </w:p>
    <w:p w14:paraId="1A8E6AB3" w14:textId="77777777" w:rsidR="006017E5" w:rsidRPr="00107F84" w:rsidRDefault="006017E5" w:rsidP="00107F84">
      <w:pPr>
        <w:pStyle w:val="ConsPlusNormal"/>
        <w:spacing w:line="240" w:lineRule="atLeast"/>
        <w:ind w:left="4536"/>
        <w:rPr>
          <w:rFonts w:ascii="Times New Roman" w:hAnsi="Times New Roman" w:cs="Times New Roman"/>
          <w:sz w:val="26"/>
          <w:szCs w:val="26"/>
        </w:rPr>
      </w:pPr>
      <w:r w:rsidRPr="00107F84">
        <w:rPr>
          <w:rFonts w:ascii="Times New Roman" w:hAnsi="Times New Roman" w:cs="Times New Roman"/>
          <w:sz w:val="26"/>
          <w:szCs w:val="26"/>
        </w:rPr>
        <w:t>предоставления субсидий организациям,</w:t>
      </w:r>
    </w:p>
    <w:p w14:paraId="64A01BAF" w14:textId="77777777" w:rsidR="006017E5" w:rsidRPr="00107F84" w:rsidRDefault="006017E5" w:rsidP="00107F84">
      <w:pPr>
        <w:pStyle w:val="ConsPlusNormal"/>
        <w:spacing w:line="240" w:lineRule="atLeast"/>
        <w:ind w:left="4536"/>
        <w:rPr>
          <w:rFonts w:ascii="Times New Roman" w:hAnsi="Times New Roman" w:cs="Times New Roman"/>
          <w:sz w:val="26"/>
          <w:szCs w:val="26"/>
        </w:rPr>
      </w:pPr>
      <w:r w:rsidRPr="00107F84">
        <w:rPr>
          <w:rFonts w:ascii="Times New Roman" w:hAnsi="Times New Roman" w:cs="Times New Roman"/>
          <w:sz w:val="26"/>
          <w:szCs w:val="26"/>
        </w:rPr>
        <w:t>предоставляющим коммунальные услуги</w:t>
      </w:r>
    </w:p>
    <w:p w14:paraId="6D52ED6D" w14:textId="157AB45B" w:rsidR="006017E5" w:rsidRPr="00107F84" w:rsidRDefault="00105622" w:rsidP="00107F84">
      <w:pPr>
        <w:pStyle w:val="ConsPlusNormal"/>
        <w:spacing w:line="240" w:lineRule="atLeast"/>
        <w:ind w:left="4536"/>
        <w:rPr>
          <w:rFonts w:ascii="Times New Roman" w:hAnsi="Times New Roman" w:cs="Times New Roman"/>
          <w:sz w:val="26"/>
          <w:szCs w:val="26"/>
        </w:rPr>
      </w:pPr>
      <w:r>
        <w:rPr>
          <w:rFonts w:ascii="Times New Roman" w:hAnsi="Times New Roman" w:cs="Times New Roman"/>
          <w:sz w:val="26"/>
          <w:szCs w:val="26"/>
        </w:rPr>
        <w:t xml:space="preserve"> теплоснабжения, </w:t>
      </w:r>
      <w:r w:rsidR="006017E5" w:rsidRPr="00107F84">
        <w:rPr>
          <w:rFonts w:ascii="Times New Roman" w:hAnsi="Times New Roman" w:cs="Times New Roman"/>
          <w:sz w:val="26"/>
          <w:szCs w:val="26"/>
        </w:rPr>
        <w:t>водоснабжения и водоотведения</w:t>
      </w:r>
    </w:p>
    <w:p w14:paraId="216B5B2C" w14:textId="77777777" w:rsidR="006017E5" w:rsidRPr="00107F84" w:rsidRDefault="006017E5" w:rsidP="00107F84">
      <w:pPr>
        <w:pStyle w:val="ConsPlusNormal"/>
        <w:spacing w:line="240" w:lineRule="atLeast"/>
        <w:ind w:left="4536"/>
        <w:rPr>
          <w:rFonts w:ascii="Times New Roman" w:hAnsi="Times New Roman" w:cs="Times New Roman"/>
          <w:sz w:val="26"/>
          <w:szCs w:val="26"/>
        </w:rPr>
      </w:pPr>
      <w:r w:rsidRPr="00107F84">
        <w:rPr>
          <w:rFonts w:ascii="Times New Roman" w:hAnsi="Times New Roman" w:cs="Times New Roman"/>
          <w:sz w:val="26"/>
          <w:szCs w:val="26"/>
        </w:rPr>
        <w:t>на финансовое обеспечение (возмещение)</w:t>
      </w:r>
    </w:p>
    <w:p w14:paraId="2E95621B" w14:textId="77777777" w:rsidR="006017E5" w:rsidRPr="00107F84" w:rsidRDefault="006017E5" w:rsidP="00107F84">
      <w:pPr>
        <w:pStyle w:val="ConsPlusNormal"/>
        <w:spacing w:line="240" w:lineRule="atLeast"/>
        <w:ind w:left="4536"/>
        <w:rPr>
          <w:rFonts w:ascii="Times New Roman" w:hAnsi="Times New Roman" w:cs="Times New Roman"/>
          <w:sz w:val="26"/>
          <w:szCs w:val="26"/>
        </w:rPr>
      </w:pPr>
      <w:r w:rsidRPr="00107F84">
        <w:rPr>
          <w:rFonts w:ascii="Times New Roman" w:hAnsi="Times New Roman" w:cs="Times New Roman"/>
          <w:sz w:val="26"/>
          <w:szCs w:val="26"/>
        </w:rPr>
        <w:t>затрат, связанных с погашением задолженности</w:t>
      </w:r>
      <w:r w:rsidR="000659B0">
        <w:rPr>
          <w:rFonts w:ascii="Times New Roman" w:hAnsi="Times New Roman" w:cs="Times New Roman"/>
          <w:sz w:val="26"/>
          <w:szCs w:val="26"/>
        </w:rPr>
        <w:t xml:space="preserve"> </w:t>
      </w:r>
      <w:r w:rsidRPr="00107F84">
        <w:rPr>
          <w:rFonts w:ascii="Times New Roman" w:hAnsi="Times New Roman" w:cs="Times New Roman"/>
          <w:sz w:val="26"/>
          <w:szCs w:val="26"/>
        </w:rPr>
        <w:t>за топливно-энергетические ресурсы</w:t>
      </w:r>
    </w:p>
    <w:p w14:paraId="33E16559" w14:textId="77777777" w:rsidR="006017E5" w:rsidRPr="00107F84" w:rsidRDefault="006017E5" w:rsidP="00107F84">
      <w:pPr>
        <w:pStyle w:val="ConsPlusNormal"/>
        <w:spacing w:line="240" w:lineRule="atLeast"/>
        <w:ind w:left="4536"/>
        <w:rPr>
          <w:rFonts w:ascii="Times New Roman" w:hAnsi="Times New Roman" w:cs="Times New Roman"/>
          <w:sz w:val="26"/>
          <w:szCs w:val="26"/>
        </w:rPr>
      </w:pPr>
    </w:p>
    <w:p w14:paraId="68F9E25E"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bookmarkStart w:id="13" w:name="P388"/>
      <w:bookmarkEnd w:id="13"/>
      <w:r w:rsidRPr="00107F84">
        <w:rPr>
          <w:rFonts w:ascii="Times New Roman" w:hAnsi="Times New Roman" w:cs="Times New Roman"/>
          <w:sz w:val="26"/>
          <w:szCs w:val="26"/>
        </w:rPr>
        <w:t>Справка</w:t>
      </w:r>
    </w:p>
    <w:p w14:paraId="556E2496"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о дебиторской задолженности населения</w:t>
      </w:r>
    </w:p>
    <w:p w14:paraId="7D7E72AB"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невозможной к взысканию</w:t>
      </w:r>
    </w:p>
    <w:p w14:paraId="770204B3" w14:textId="77777777" w:rsidR="000659B0" w:rsidRPr="00107F84" w:rsidRDefault="006017E5" w:rsidP="00806E65">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по состоянию на "____" ____________ 20___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17"/>
        <w:gridCol w:w="1254"/>
        <w:gridCol w:w="678"/>
        <w:gridCol w:w="1871"/>
        <w:gridCol w:w="1757"/>
        <w:gridCol w:w="939"/>
        <w:gridCol w:w="611"/>
      </w:tblGrid>
      <w:tr w:rsidR="006017E5" w:rsidRPr="00107F84" w14:paraId="6C150622" w14:textId="77777777" w:rsidTr="00806E65">
        <w:tc>
          <w:tcPr>
            <w:tcW w:w="510" w:type="dxa"/>
            <w:vMerge w:val="restart"/>
            <w:vAlign w:val="center"/>
          </w:tcPr>
          <w:p w14:paraId="237B4D87"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N п/п</w:t>
            </w:r>
          </w:p>
        </w:tc>
        <w:tc>
          <w:tcPr>
            <w:tcW w:w="1417" w:type="dxa"/>
            <w:vMerge w:val="restart"/>
            <w:vAlign w:val="center"/>
          </w:tcPr>
          <w:p w14:paraId="4C59E951"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Ф.И.О. должника</w:t>
            </w:r>
          </w:p>
        </w:tc>
        <w:tc>
          <w:tcPr>
            <w:tcW w:w="1254" w:type="dxa"/>
            <w:vMerge w:val="restart"/>
            <w:vAlign w:val="center"/>
          </w:tcPr>
          <w:p w14:paraId="3058A7E3"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Адрес должника</w:t>
            </w:r>
          </w:p>
        </w:tc>
        <w:tc>
          <w:tcPr>
            <w:tcW w:w="2549" w:type="dxa"/>
            <w:gridSpan w:val="2"/>
            <w:vAlign w:val="center"/>
          </w:tcPr>
          <w:p w14:paraId="542D72AD"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Сумма дебиторской задолженности, руб.</w:t>
            </w:r>
          </w:p>
        </w:tc>
        <w:tc>
          <w:tcPr>
            <w:tcW w:w="3307" w:type="dxa"/>
            <w:gridSpan w:val="3"/>
            <w:vAlign w:val="center"/>
          </w:tcPr>
          <w:p w14:paraId="6E952E10"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Документ, подтверждающий задолженность</w:t>
            </w:r>
          </w:p>
        </w:tc>
      </w:tr>
      <w:tr w:rsidR="006017E5" w:rsidRPr="00107F84" w14:paraId="586DBD97" w14:textId="77777777" w:rsidTr="00806E65">
        <w:tc>
          <w:tcPr>
            <w:tcW w:w="510" w:type="dxa"/>
            <w:vMerge/>
          </w:tcPr>
          <w:p w14:paraId="7D993CF6" w14:textId="77777777" w:rsidR="006017E5" w:rsidRPr="00107F84" w:rsidRDefault="006017E5" w:rsidP="00F94AFF">
            <w:pPr>
              <w:spacing w:after="0" w:line="240" w:lineRule="atLeast"/>
              <w:rPr>
                <w:rFonts w:ascii="Times New Roman" w:hAnsi="Times New Roman" w:cs="Times New Roman"/>
                <w:sz w:val="26"/>
                <w:szCs w:val="26"/>
              </w:rPr>
            </w:pPr>
          </w:p>
        </w:tc>
        <w:tc>
          <w:tcPr>
            <w:tcW w:w="1417" w:type="dxa"/>
            <w:vMerge/>
          </w:tcPr>
          <w:p w14:paraId="7AC497E2" w14:textId="77777777" w:rsidR="006017E5" w:rsidRPr="00107F84" w:rsidRDefault="006017E5" w:rsidP="00F94AFF">
            <w:pPr>
              <w:spacing w:after="0" w:line="240" w:lineRule="atLeast"/>
              <w:rPr>
                <w:rFonts w:ascii="Times New Roman" w:hAnsi="Times New Roman" w:cs="Times New Roman"/>
                <w:sz w:val="26"/>
                <w:szCs w:val="26"/>
              </w:rPr>
            </w:pPr>
          </w:p>
        </w:tc>
        <w:tc>
          <w:tcPr>
            <w:tcW w:w="1254" w:type="dxa"/>
            <w:vMerge/>
          </w:tcPr>
          <w:p w14:paraId="6303B64E" w14:textId="77777777" w:rsidR="006017E5" w:rsidRPr="00107F84" w:rsidRDefault="006017E5" w:rsidP="00F94AFF">
            <w:pPr>
              <w:spacing w:after="0" w:line="240" w:lineRule="atLeast"/>
              <w:rPr>
                <w:rFonts w:ascii="Times New Roman" w:hAnsi="Times New Roman" w:cs="Times New Roman"/>
                <w:sz w:val="26"/>
                <w:szCs w:val="26"/>
              </w:rPr>
            </w:pPr>
          </w:p>
        </w:tc>
        <w:tc>
          <w:tcPr>
            <w:tcW w:w="678" w:type="dxa"/>
            <w:vAlign w:val="center"/>
          </w:tcPr>
          <w:p w14:paraId="2075BC42"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всего</w:t>
            </w:r>
          </w:p>
        </w:tc>
        <w:tc>
          <w:tcPr>
            <w:tcW w:w="1871" w:type="dxa"/>
            <w:vAlign w:val="center"/>
          </w:tcPr>
          <w:p w14:paraId="5FC3F55C"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со сроком возникновения задолженности</w:t>
            </w:r>
          </w:p>
        </w:tc>
        <w:tc>
          <w:tcPr>
            <w:tcW w:w="1757" w:type="dxa"/>
            <w:vAlign w:val="center"/>
          </w:tcPr>
          <w:p w14:paraId="7BA8ABE6"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наименование</w:t>
            </w:r>
          </w:p>
        </w:tc>
        <w:tc>
          <w:tcPr>
            <w:tcW w:w="939" w:type="dxa"/>
            <w:vAlign w:val="center"/>
          </w:tcPr>
          <w:p w14:paraId="10D7A2D3"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номер</w:t>
            </w:r>
          </w:p>
        </w:tc>
        <w:tc>
          <w:tcPr>
            <w:tcW w:w="611" w:type="dxa"/>
            <w:vAlign w:val="center"/>
          </w:tcPr>
          <w:p w14:paraId="3B8E2D54"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дата</w:t>
            </w:r>
          </w:p>
        </w:tc>
      </w:tr>
      <w:tr w:rsidR="006017E5" w:rsidRPr="00107F84" w14:paraId="7BA44777" w14:textId="77777777" w:rsidTr="00806E65">
        <w:tc>
          <w:tcPr>
            <w:tcW w:w="510" w:type="dxa"/>
            <w:vAlign w:val="center"/>
          </w:tcPr>
          <w:p w14:paraId="050F2E0A"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1</w:t>
            </w:r>
          </w:p>
        </w:tc>
        <w:tc>
          <w:tcPr>
            <w:tcW w:w="1417" w:type="dxa"/>
            <w:vAlign w:val="center"/>
          </w:tcPr>
          <w:p w14:paraId="3265E37D"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2</w:t>
            </w:r>
          </w:p>
        </w:tc>
        <w:tc>
          <w:tcPr>
            <w:tcW w:w="1254" w:type="dxa"/>
            <w:vAlign w:val="center"/>
          </w:tcPr>
          <w:p w14:paraId="09D5128C"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3</w:t>
            </w:r>
          </w:p>
        </w:tc>
        <w:tc>
          <w:tcPr>
            <w:tcW w:w="678" w:type="dxa"/>
            <w:vAlign w:val="center"/>
          </w:tcPr>
          <w:p w14:paraId="4E353A0F"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4</w:t>
            </w:r>
          </w:p>
        </w:tc>
        <w:tc>
          <w:tcPr>
            <w:tcW w:w="1871" w:type="dxa"/>
            <w:vAlign w:val="center"/>
          </w:tcPr>
          <w:p w14:paraId="6B0129F0"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5</w:t>
            </w:r>
          </w:p>
        </w:tc>
        <w:tc>
          <w:tcPr>
            <w:tcW w:w="1757" w:type="dxa"/>
            <w:vAlign w:val="center"/>
          </w:tcPr>
          <w:p w14:paraId="26B2C9E2"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6</w:t>
            </w:r>
          </w:p>
        </w:tc>
        <w:tc>
          <w:tcPr>
            <w:tcW w:w="939" w:type="dxa"/>
            <w:vAlign w:val="center"/>
          </w:tcPr>
          <w:p w14:paraId="33F7B9F2"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7</w:t>
            </w:r>
          </w:p>
        </w:tc>
        <w:tc>
          <w:tcPr>
            <w:tcW w:w="611" w:type="dxa"/>
            <w:vAlign w:val="center"/>
          </w:tcPr>
          <w:p w14:paraId="41A54065"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8</w:t>
            </w:r>
          </w:p>
        </w:tc>
      </w:tr>
      <w:tr w:rsidR="006017E5" w:rsidRPr="00107F84" w14:paraId="0AE43CEE" w14:textId="77777777" w:rsidTr="00806E65">
        <w:tc>
          <w:tcPr>
            <w:tcW w:w="510" w:type="dxa"/>
            <w:vAlign w:val="center"/>
          </w:tcPr>
          <w:p w14:paraId="6856AC32"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417" w:type="dxa"/>
            <w:vAlign w:val="center"/>
          </w:tcPr>
          <w:p w14:paraId="6018DFB1"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254" w:type="dxa"/>
            <w:vAlign w:val="center"/>
          </w:tcPr>
          <w:p w14:paraId="354A67DC"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78" w:type="dxa"/>
            <w:vAlign w:val="center"/>
          </w:tcPr>
          <w:p w14:paraId="027F459B"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871" w:type="dxa"/>
            <w:vAlign w:val="center"/>
          </w:tcPr>
          <w:p w14:paraId="679E0740"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757" w:type="dxa"/>
            <w:vAlign w:val="center"/>
          </w:tcPr>
          <w:p w14:paraId="34890815"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939" w:type="dxa"/>
            <w:vAlign w:val="center"/>
          </w:tcPr>
          <w:p w14:paraId="0807D258"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11" w:type="dxa"/>
            <w:vAlign w:val="center"/>
          </w:tcPr>
          <w:p w14:paraId="2F1D1CBD" w14:textId="77777777" w:rsidR="006017E5" w:rsidRPr="00107F84" w:rsidRDefault="006017E5" w:rsidP="00F94AFF">
            <w:pPr>
              <w:pStyle w:val="ConsPlusNormal"/>
              <w:spacing w:line="240" w:lineRule="atLeast"/>
              <w:rPr>
                <w:rFonts w:ascii="Times New Roman" w:hAnsi="Times New Roman" w:cs="Times New Roman"/>
                <w:sz w:val="26"/>
                <w:szCs w:val="26"/>
              </w:rPr>
            </w:pPr>
          </w:p>
        </w:tc>
      </w:tr>
      <w:tr w:rsidR="006017E5" w:rsidRPr="00107F84" w14:paraId="792E9F48" w14:textId="77777777" w:rsidTr="00806E65">
        <w:tc>
          <w:tcPr>
            <w:tcW w:w="510" w:type="dxa"/>
            <w:vAlign w:val="center"/>
          </w:tcPr>
          <w:p w14:paraId="710227C3"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417" w:type="dxa"/>
            <w:vAlign w:val="center"/>
          </w:tcPr>
          <w:p w14:paraId="7ABC519B"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254" w:type="dxa"/>
            <w:vAlign w:val="center"/>
          </w:tcPr>
          <w:p w14:paraId="2593AB8F"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78" w:type="dxa"/>
            <w:vAlign w:val="center"/>
          </w:tcPr>
          <w:p w14:paraId="2D29575B"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871" w:type="dxa"/>
            <w:vAlign w:val="center"/>
          </w:tcPr>
          <w:p w14:paraId="2608FFB3"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757" w:type="dxa"/>
            <w:vAlign w:val="center"/>
          </w:tcPr>
          <w:p w14:paraId="42462E00"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939" w:type="dxa"/>
            <w:vAlign w:val="center"/>
          </w:tcPr>
          <w:p w14:paraId="195F83C7"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11" w:type="dxa"/>
            <w:vAlign w:val="center"/>
          </w:tcPr>
          <w:p w14:paraId="004F319A" w14:textId="77777777" w:rsidR="006017E5" w:rsidRPr="00107F84" w:rsidRDefault="006017E5" w:rsidP="00F94AFF">
            <w:pPr>
              <w:pStyle w:val="ConsPlusNormal"/>
              <w:spacing w:line="240" w:lineRule="atLeast"/>
              <w:rPr>
                <w:rFonts w:ascii="Times New Roman" w:hAnsi="Times New Roman" w:cs="Times New Roman"/>
                <w:sz w:val="26"/>
                <w:szCs w:val="26"/>
              </w:rPr>
            </w:pPr>
          </w:p>
        </w:tc>
      </w:tr>
      <w:tr w:rsidR="006017E5" w:rsidRPr="00107F84" w14:paraId="25F11C81" w14:textId="77777777" w:rsidTr="00806E65">
        <w:tc>
          <w:tcPr>
            <w:tcW w:w="510" w:type="dxa"/>
            <w:vAlign w:val="center"/>
          </w:tcPr>
          <w:p w14:paraId="0CA19229"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417" w:type="dxa"/>
            <w:vAlign w:val="center"/>
          </w:tcPr>
          <w:p w14:paraId="2D70DA48"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254" w:type="dxa"/>
            <w:vAlign w:val="center"/>
          </w:tcPr>
          <w:p w14:paraId="5D72B626"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78" w:type="dxa"/>
            <w:vAlign w:val="center"/>
          </w:tcPr>
          <w:p w14:paraId="14C2C046"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871" w:type="dxa"/>
            <w:vAlign w:val="center"/>
          </w:tcPr>
          <w:p w14:paraId="0E57098F"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757" w:type="dxa"/>
            <w:vAlign w:val="center"/>
          </w:tcPr>
          <w:p w14:paraId="3C167B68"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939" w:type="dxa"/>
            <w:vAlign w:val="center"/>
          </w:tcPr>
          <w:p w14:paraId="4589110F"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11" w:type="dxa"/>
            <w:vAlign w:val="center"/>
          </w:tcPr>
          <w:p w14:paraId="366042D8" w14:textId="77777777" w:rsidR="006017E5" w:rsidRPr="00107F84" w:rsidRDefault="006017E5" w:rsidP="00F94AFF">
            <w:pPr>
              <w:pStyle w:val="ConsPlusNormal"/>
              <w:spacing w:line="240" w:lineRule="atLeast"/>
              <w:rPr>
                <w:rFonts w:ascii="Times New Roman" w:hAnsi="Times New Roman" w:cs="Times New Roman"/>
                <w:sz w:val="26"/>
                <w:szCs w:val="26"/>
              </w:rPr>
            </w:pPr>
          </w:p>
        </w:tc>
      </w:tr>
      <w:tr w:rsidR="006017E5" w:rsidRPr="00107F84" w14:paraId="75E1C961" w14:textId="77777777" w:rsidTr="00806E65">
        <w:tc>
          <w:tcPr>
            <w:tcW w:w="510" w:type="dxa"/>
            <w:vAlign w:val="center"/>
          </w:tcPr>
          <w:p w14:paraId="2DDF5802"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417" w:type="dxa"/>
            <w:vAlign w:val="center"/>
          </w:tcPr>
          <w:p w14:paraId="6C4001B7"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254" w:type="dxa"/>
            <w:vAlign w:val="center"/>
          </w:tcPr>
          <w:p w14:paraId="6E8EC423"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78" w:type="dxa"/>
            <w:vAlign w:val="center"/>
          </w:tcPr>
          <w:p w14:paraId="760759E3"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871" w:type="dxa"/>
            <w:vAlign w:val="center"/>
          </w:tcPr>
          <w:p w14:paraId="13105E51"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757" w:type="dxa"/>
            <w:vAlign w:val="center"/>
          </w:tcPr>
          <w:p w14:paraId="75FEFED9"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939" w:type="dxa"/>
            <w:vAlign w:val="center"/>
          </w:tcPr>
          <w:p w14:paraId="5283B83A"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11" w:type="dxa"/>
            <w:vAlign w:val="center"/>
          </w:tcPr>
          <w:p w14:paraId="223F6A68" w14:textId="77777777" w:rsidR="006017E5" w:rsidRPr="00107F84" w:rsidRDefault="006017E5" w:rsidP="00F94AFF">
            <w:pPr>
              <w:pStyle w:val="ConsPlusNormal"/>
              <w:spacing w:line="240" w:lineRule="atLeast"/>
              <w:rPr>
                <w:rFonts w:ascii="Times New Roman" w:hAnsi="Times New Roman" w:cs="Times New Roman"/>
                <w:sz w:val="26"/>
                <w:szCs w:val="26"/>
              </w:rPr>
            </w:pPr>
          </w:p>
        </w:tc>
      </w:tr>
      <w:tr w:rsidR="006017E5" w:rsidRPr="00107F84" w14:paraId="73113918" w14:textId="77777777" w:rsidTr="00806E65">
        <w:tc>
          <w:tcPr>
            <w:tcW w:w="510" w:type="dxa"/>
            <w:vAlign w:val="center"/>
          </w:tcPr>
          <w:p w14:paraId="71F797E1"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417" w:type="dxa"/>
            <w:vAlign w:val="center"/>
          </w:tcPr>
          <w:p w14:paraId="428A8681"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254" w:type="dxa"/>
            <w:vAlign w:val="center"/>
          </w:tcPr>
          <w:p w14:paraId="5756CEC4"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78" w:type="dxa"/>
            <w:vAlign w:val="center"/>
          </w:tcPr>
          <w:p w14:paraId="38470F1E"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871" w:type="dxa"/>
            <w:vAlign w:val="center"/>
          </w:tcPr>
          <w:p w14:paraId="191BCA8B"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757" w:type="dxa"/>
            <w:vAlign w:val="center"/>
          </w:tcPr>
          <w:p w14:paraId="5A35E566"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939" w:type="dxa"/>
            <w:vAlign w:val="center"/>
          </w:tcPr>
          <w:p w14:paraId="60AE6F04"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11" w:type="dxa"/>
            <w:vAlign w:val="center"/>
          </w:tcPr>
          <w:p w14:paraId="1EE5DB0D" w14:textId="77777777" w:rsidR="006017E5" w:rsidRPr="00107F84" w:rsidRDefault="006017E5" w:rsidP="00F94AFF">
            <w:pPr>
              <w:pStyle w:val="ConsPlusNormal"/>
              <w:spacing w:line="240" w:lineRule="atLeast"/>
              <w:rPr>
                <w:rFonts w:ascii="Times New Roman" w:hAnsi="Times New Roman" w:cs="Times New Roman"/>
                <w:sz w:val="26"/>
                <w:szCs w:val="26"/>
              </w:rPr>
            </w:pPr>
          </w:p>
        </w:tc>
      </w:tr>
      <w:tr w:rsidR="006017E5" w:rsidRPr="00107F84" w14:paraId="486D5393" w14:textId="77777777" w:rsidTr="00806E65">
        <w:tc>
          <w:tcPr>
            <w:tcW w:w="510" w:type="dxa"/>
            <w:vAlign w:val="center"/>
          </w:tcPr>
          <w:p w14:paraId="76C83079"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417" w:type="dxa"/>
            <w:vAlign w:val="center"/>
          </w:tcPr>
          <w:p w14:paraId="78F87B61"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254" w:type="dxa"/>
            <w:vAlign w:val="center"/>
          </w:tcPr>
          <w:p w14:paraId="6FA227F4"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78" w:type="dxa"/>
            <w:vAlign w:val="center"/>
          </w:tcPr>
          <w:p w14:paraId="3AE3B540"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871" w:type="dxa"/>
            <w:vAlign w:val="center"/>
          </w:tcPr>
          <w:p w14:paraId="4CAD2A99"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757" w:type="dxa"/>
            <w:vAlign w:val="center"/>
          </w:tcPr>
          <w:p w14:paraId="2A47FAF6"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939" w:type="dxa"/>
            <w:vAlign w:val="center"/>
          </w:tcPr>
          <w:p w14:paraId="26737EDE"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11" w:type="dxa"/>
            <w:vAlign w:val="center"/>
          </w:tcPr>
          <w:p w14:paraId="37D6D9C6" w14:textId="77777777" w:rsidR="006017E5" w:rsidRPr="00107F84" w:rsidRDefault="006017E5" w:rsidP="00F94AFF">
            <w:pPr>
              <w:pStyle w:val="ConsPlusNormal"/>
              <w:spacing w:line="240" w:lineRule="atLeast"/>
              <w:rPr>
                <w:rFonts w:ascii="Times New Roman" w:hAnsi="Times New Roman" w:cs="Times New Roman"/>
                <w:sz w:val="26"/>
                <w:szCs w:val="26"/>
              </w:rPr>
            </w:pPr>
          </w:p>
        </w:tc>
      </w:tr>
      <w:tr w:rsidR="006017E5" w:rsidRPr="00107F84" w14:paraId="682018CC" w14:textId="77777777" w:rsidTr="00806E65">
        <w:tc>
          <w:tcPr>
            <w:tcW w:w="510" w:type="dxa"/>
            <w:vAlign w:val="center"/>
          </w:tcPr>
          <w:p w14:paraId="252C15A8"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417" w:type="dxa"/>
            <w:vAlign w:val="center"/>
          </w:tcPr>
          <w:p w14:paraId="27478D0C"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254" w:type="dxa"/>
            <w:vAlign w:val="center"/>
          </w:tcPr>
          <w:p w14:paraId="7EFAD5FB"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78" w:type="dxa"/>
            <w:vAlign w:val="center"/>
          </w:tcPr>
          <w:p w14:paraId="77EFE91A"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871" w:type="dxa"/>
            <w:vAlign w:val="center"/>
          </w:tcPr>
          <w:p w14:paraId="49CE9271"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757" w:type="dxa"/>
            <w:vAlign w:val="center"/>
          </w:tcPr>
          <w:p w14:paraId="14D4C69B"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939" w:type="dxa"/>
            <w:vAlign w:val="center"/>
          </w:tcPr>
          <w:p w14:paraId="41D3DBB6"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11" w:type="dxa"/>
            <w:vAlign w:val="center"/>
          </w:tcPr>
          <w:p w14:paraId="77A09FD1" w14:textId="77777777" w:rsidR="006017E5" w:rsidRPr="00107F84" w:rsidRDefault="006017E5" w:rsidP="00F94AFF">
            <w:pPr>
              <w:pStyle w:val="ConsPlusNormal"/>
              <w:spacing w:line="240" w:lineRule="atLeast"/>
              <w:rPr>
                <w:rFonts w:ascii="Times New Roman" w:hAnsi="Times New Roman" w:cs="Times New Roman"/>
                <w:sz w:val="26"/>
                <w:szCs w:val="26"/>
              </w:rPr>
            </w:pPr>
          </w:p>
        </w:tc>
      </w:tr>
      <w:tr w:rsidR="006017E5" w:rsidRPr="00107F84" w14:paraId="661E34DE" w14:textId="77777777" w:rsidTr="00806E65">
        <w:tc>
          <w:tcPr>
            <w:tcW w:w="510" w:type="dxa"/>
            <w:vAlign w:val="center"/>
          </w:tcPr>
          <w:p w14:paraId="32643E53"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417" w:type="dxa"/>
            <w:vAlign w:val="center"/>
          </w:tcPr>
          <w:p w14:paraId="4AB7C56D"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254" w:type="dxa"/>
            <w:vAlign w:val="center"/>
          </w:tcPr>
          <w:p w14:paraId="071DC72F"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78" w:type="dxa"/>
            <w:vAlign w:val="center"/>
          </w:tcPr>
          <w:p w14:paraId="1C6F0EB9"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871" w:type="dxa"/>
            <w:vAlign w:val="center"/>
          </w:tcPr>
          <w:p w14:paraId="6B948EF8"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757" w:type="dxa"/>
            <w:vAlign w:val="center"/>
          </w:tcPr>
          <w:p w14:paraId="3D3DB00A"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939" w:type="dxa"/>
            <w:vAlign w:val="center"/>
          </w:tcPr>
          <w:p w14:paraId="02973180"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11" w:type="dxa"/>
            <w:vAlign w:val="center"/>
          </w:tcPr>
          <w:p w14:paraId="7D52A202" w14:textId="77777777" w:rsidR="006017E5" w:rsidRPr="00107F84" w:rsidRDefault="006017E5" w:rsidP="00F94AFF">
            <w:pPr>
              <w:pStyle w:val="ConsPlusNormal"/>
              <w:spacing w:line="240" w:lineRule="atLeast"/>
              <w:rPr>
                <w:rFonts w:ascii="Times New Roman" w:hAnsi="Times New Roman" w:cs="Times New Roman"/>
                <w:sz w:val="26"/>
                <w:szCs w:val="26"/>
              </w:rPr>
            </w:pPr>
          </w:p>
        </w:tc>
      </w:tr>
      <w:tr w:rsidR="006017E5" w:rsidRPr="00107F84" w14:paraId="70559F06" w14:textId="77777777" w:rsidTr="00806E65">
        <w:tc>
          <w:tcPr>
            <w:tcW w:w="510" w:type="dxa"/>
            <w:vAlign w:val="center"/>
          </w:tcPr>
          <w:p w14:paraId="2FDF0915"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417" w:type="dxa"/>
            <w:vAlign w:val="center"/>
          </w:tcPr>
          <w:p w14:paraId="1A6C3BB4"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254" w:type="dxa"/>
            <w:vAlign w:val="center"/>
          </w:tcPr>
          <w:p w14:paraId="453B3066"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78" w:type="dxa"/>
            <w:vAlign w:val="center"/>
          </w:tcPr>
          <w:p w14:paraId="0ABC81E3"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871" w:type="dxa"/>
            <w:vAlign w:val="center"/>
          </w:tcPr>
          <w:p w14:paraId="7CCFAA38"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757" w:type="dxa"/>
            <w:vAlign w:val="center"/>
          </w:tcPr>
          <w:p w14:paraId="45C20E7E"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939" w:type="dxa"/>
            <w:vAlign w:val="center"/>
          </w:tcPr>
          <w:p w14:paraId="40B2E432"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11" w:type="dxa"/>
            <w:vAlign w:val="center"/>
          </w:tcPr>
          <w:p w14:paraId="29E925A3" w14:textId="77777777" w:rsidR="006017E5" w:rsidRPr="00107F84" w:rsidRDefault="006017E5" w:rsidP="00F94AFF">
            <w:pPr>
              <w:pStyle w:val="ConsPlusNormal"/>
              <w:spacing w:line="240" w:lineRule="atLeast"/>
              <w:rPr>
                <w:rFonts w:ascii="Times New Roman" w:hAnsi="Times New Roman" w:cs="Times New Roman"/>
                <w:sz w:val="26"/>
                <w:szCs w:val="26"/>
              </w:rPr>
            </w:pPr>
          </w:p>
        </w:tc>
      </w:tr>
      <w:tr w:rsidR="006017E5" w:rsidRPr="00107F84" w14:paraId="390C14E5" w14:textId="77777777" w:rsidTr="00806E65">
        <w:tc>
          <w:tcPr>
            <w:tcW w:w="510" w:type="dxa"/>
            <w:vAlign w:val="center"/>
          </w:tcPr>
          <w:p w14:paraId="1FC2ADF4"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417" w:type="dxa"/>
            <w:vAlign w:val="center"/>
          </w:tcPr>
          <w:p w14:paraId="0A983E63" w14:textId="77777777" w:rsidR="006017E5" w:rsidRPr="00107F84" w:rsidRDefault="006017E5" w:rsidP="00F94AFF">
            <w:pPr>
              <w:pStyle w:val="ConsPlusNormal"/>
              <w:spacing w:line="240" w:lineRule="atLeast"/>
              <w:jc w:val="center"/>
              <w:rPr>
                <w:rFonts w:ascii="Times New Roman" w:hAnsi="Times New Roman" w:cs="Times New Roman"/>
                <w:sz w:val="26"/>
                <w:szCs w:val="26"/>
              </w:rPr>
            </w:pPr>
            <w:r w:rsidRPr="00107F84">
              <w:rPr>
                <w:rFonts w:ascii="Times New Roman" w:hAnsi="Times New Roman" w:cs="Times New Roman"/>
                <w:sz w:val="26"/>
                <w:szCs w:val="26"/>
              </w:rPr>
              <w:t>Всего</w:t>
            </w:r>
          </w:p>
        </w:tc>
        <w:tc>
          <w:tcPr>
            <w:tcW w:w="1254" w:type="dxa"/>
            <w:vAlign w:val="center"/>
          </w:tcPr>
          <w:p w14:paraId="0D9E2027"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78" w:type="dxa"/>
            <w:vAlign w:val="center"/>
          </w:tcPr>
          <w:p w14:paraId="064436E3"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871" w:type="dxa"/>
            <w:vAlign w:val="center"/>
          </w:tcPr>
          <w:p w14:paraId="01FA5738"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1757" w:type="dxa"/>
            <w:vAlign w:val="center"/>
          </w:tcPr>
          <w:p w14:paraId="7BF0AE05"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939" w:type="dxa"/>
            <w:vAlign w:val="center"/>
          </w:tcPr>
          <w:p w14:paraId="5B50FC3D" w14:textId="77777777" w:rsidR="006017E5" w:rsidRPr="00107F84" w:rsidRDefault="006017E5" w:rsidP="00F94AFF">
            <w:pPr>
              <w:pStyle w:val="ConsPlusNormal"/>
              <w:spacing w:line="240" w:lineRule="atLeast"/>
              <w:rPr>
                <w:rFonts w:ascii="Times New Roman" w:hAnsi="Times New Roman" w:cs="Times New Roman"/>
                <w:sz w:val="26"/>
                <w:szCs w:val="26"/>
              </w:rPr>
            </w:pPr>
          </w:p>
        </w:tc>
        <w:tc>
          <w:tcPr>
            <w:tcW w:w="611" w:type="dxa"/>
            <w:vAlign w:val="center"/>
          </w:tcPr>
          <w:p w14:paraId="4CE99BD5" w14:textId="77777777" w:rsidR="006017E5" w:rsidRPr="00107F84" w:rsidRDefault="006017E5" w:rsidP="00F94AFF">
            <w:pPr>
              <w:pStyle w:val="ConsPlusNormal"/>
              <w:spacing w:line="240" w:lineRule="atLeast"/>
              <w:rPr>
                <w:rFonts w:ascii="Times New Roman" w:hAnsi="Times New Roman" w:cs="Times New Roman"/>
                <w:sz w:val="26"/>
                <w:szCs w:val="26"/>
              </w:rPr>
            </w:pPr>
          </w:p>
        </w:tc>
      </w:tr>
    </w:tbl>
    <w:p w14:paraId="1F8A58DB"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С приложением акта судебных приставов</w:t>
      </w:r>
    </w:p>
    <w:p w14:paraId="197F7DDC"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proofErr w:type="gramStart"/>
      <w:r w:rsidRPr="00107F84">
        <w:rPr>
          <w:rFonts w:ascii="Times New Roman" w:hAnsi="Times New Roman" w:cs="Times New Roman"/>
          <w:sz w:val="26"/>
          <w:szCs w:val="26"/>
        </w:rPr>
        <w:t>Руководитель  организации</w:t>
      </w:r>
      <w:proofErr w:type="gramEnd"/>
    </w:p>
    <w:p w14:paraId="4B0C3285"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__________________(____________________)</w:t>
      </w:r>
    </w:p>
    <w:p w14:paraId="2DFAEABD"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 xml:space="preserve">  (</w:t>
      </w:r>
      <w:proofErr w:type="gramStart"/>
      <w:r w:rsidRPr="00107F84">
        <w:rPr>
          <w:rFonts w:ascii="Times New Roman" w:hAnsi="Times New Roman" w:cs="Times New Roman"/>
          <w:sz w:val="26"/>
          <w:szCs w:val="26"/>
        </w:rPr>
        <w:t xml:space="preserve">подпись)   </w:t>
      </w:r>
      <w:proofErr w:type="gramEnd"/>
      <w:r w:rsidRPr="00107F84">
        <w:rPr>
          <w:rFonts w:ascii="Times New Roman" w:hAnsi="Times New Roman" w:cs="Times New Roman"/>
          <w:sz w:val="26"/>
          <w:szCs w:val="26"/>
        </w:rPr>
        <w:t xml:space="preserve">         (Ф.И.О.)</w:t>
      </w:r>
    </w:p>
    <w:p w14:paraId="0E0C2702" w14:textId="77777777" w:rsidR="006017E5" w:rsidRPr="00107F84" w:rsidRDefault="006017E5" w:rsidP="00F94AF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 xml:space="preserve">Главный </w:t>
      </w:r>
      <w:proofErr w:type="gramStart"/>
      <w:r w:rsidRPr="00107F84">
        <w:rPr>
          <w:rFonts w:ascii="Times New Roman" w:hAnsi="Times New Roman" w:cs="Times New Roman"/>
          <w:sz w:val="26"/>
          <w:szCs w:val="26"/>
        </w:rPr>
        <w:t>бухгалтер  организации</w:t>
      </w:r>
      <w:proofErr w:type="gramEnd"/>
    </w:p>
    <w:p w14:paraId="0341431C" w14:textId="77777777" w:rsidR="00806E65" w:rsidRDefault="006017E5" w:rsidP="00E5754F">
      <w:pPr>
        <w:pStyle w:val="ConsPlusNonformat"/>
        <w:spacing w:line="240" w:lineRule="atLeast"/>
        <w:jc w:val="both"/>
        <w:rPr>
          <w:rFonts w:ascii="Times New Roman" w:hAnsi="Times New Roman" w:cs="Times New Roman"/>
          <w:sz w:val="26"/>
          <w:szCs w:val="26"/>
        </w:rPr>
      </w:pPr>
      <w:r w:rsidRPr="00107F84">
        <w:rPr>
          <w:rFonts w:ascii="Times New Roman" w:hAnsi="Times New Roman" w:cs="Times New Roman"/>
          <w:sz w:val="26"/>
          <w:szCs w:val="26"/>
        </w:rPr>
        <w:t>_________________(____________________)</w:t>
      </w:r>
    </w:p>
    <w:p w14:paraId="79B8324E" w14:textId="77777777" w:rsidR="006017E5" w:rsidRPr="00E5754F" w:rsidRDefault="00E5754F" w:rsidP="00E5754F">
      <w:pPr>
        <w:pStyle w:val="ConsPlusNonformat"/>
        <w:spacing w:line="240" w:lineRule="atLeast"/>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подпись)   </w:t>
      </w:r>
      <w:proofErr w:type="gramEnd"/>
      <w:r>
        <w:rPr>
          <w:rFonts w:ascii="Times New Roman" w:hAnsi="Times New Roman" w:cs="Times New Roman"/>
          <w:sz w:val="26"/>
          <w:szCs w:val="26"/>
        </w:rPr>
        <w:t xml:space="preserve">         (Ф.И.О.)</w:t>
      </w:r>
    </w:p>
    <w:p w14:paraId="2A6ECFD4" w14:textId="77777777" w:rsidR="00E5754F" w:rsidRDefault="00E5754F" w:rsidP="000659B0">
      <w:pPr>
        <w:pStyle w:val="ConsPlusNormal"/>
        <w:spacing w:line="240" w:lineRule="atLeast"/>
        <w:ind w:left="4536"/>
        <w:outlineLvl w:val="1"/>
        <w:rPr>
          <w:rFonts w:ascii="Times New Roman" w:hAnsi="Times New Roman" w:cs="Times New Roman"/>
          <w:sz w:val="28"/>
          <w:szCs w:val="28"/>
        </w:rPr>
      </w:pPr>
    </w:p>
    <w:p w14:paraId="52A2AFA3" w14:textId="77777777" w:rsidR="001D0726" w:rsidRDefault="001D0726" w:rsidP="000659B0">
      <w:pPr>
        <w:pStyle w:val="ConsPlusNormal"/>
        <w:spacing w:line="240" w:lineRule="atLeast"/>
        <w:ind w:left="4536"/>
        <w:outlineLvl w:val="1"/>
        <w:rPr>
          <w:rFonts w:ascii="Times New Roman" w:hAnsi="Times New Roman" w:cs="Times New Roman"/>
          <w:sz w:val="28"/>
          <w:szCs w:val="28"/>
        </w:rPr>
      </w:pPr>
    </w:p>
    <w:p w14:paraId="11B852BB" w14:textId="77777777" w:rsidR="001D0726" w:rsidRDefault="001D0726" w:rsidP="000659B0">
      <w:pPr>
        <w:pStyle w:val="ConsPlusNormal"/>
        <w:spacing w:line="240" w:lineRule="atLeast"/>
        <w:ind w:left="4536"/>
        <w:outlineLvl w:val="1"/>
        <w:rPr>
          <w:rFonts w:ascii="Times New Roman" w:hAnsi="Times New Roman" w:cs="Times New Roman"/>
          <w:sz w:val="28"/>
          <w:szCs w:val="28"/>
        </w:rPr>
      </w:pPr>
    </w:p>
    <w:p w14:paraId="7827BB60" w14:textId="4638F268" w:rsidR="006017E5" w:rsidRPr="00F94AFF" w:rsidRDefault="006017E5" w:rsidP="000659B0">
      <w:pPr>
        <w:pStyle w:val="ConsPlusNormal"/>
        <w:spacing w:line="240" w:lineRule="atLeast"/>
        <w:ind w:left="4536"/>
        <w:outlineLvl w:val="1"/>
        <w:rPr>
          <w:rFonts w:ascii="Times New Roman" w:hAnsi="Times New Roman" w:cs="Times New Roman"/>
          <w:sz w:val="28"/>
          <w:szCs w:val="28"/>
        </w:rPr>
      </w:pPr>
      <w:r w:rsidRPr="00F94AFF">
        <w:rPr>
          <w:rFonts w:ascii="Times New Roman" w:hAnsi="Times New Roman" w:cs="Times New Roman"/>
          <w:sz w:val="28"/>
          <w:szCs w:val="28"/>
        </w:rPr>
        <w:lastRenderedPageBreak/>
        <w:t>Приложение 4</w:t>
      </w:r>
      <w:r w:rsidR="000659B0">
        <w:rPr>
          <w:rFonts w:ascii="Times New Roman" w:hAnsi="Times New Roman" w:cs="Times New Roman"/>
          <w:sz w:val="28"/>
          <w:szCs w:val="28"/>
        </w:rPr>
        <w:t xml:space="preserve"> </w:t>
      </w:r>
      <w:r w:rsidRPr="00F94AFF">
        <w:rPr>
          <w:rFonts w:ascii="Times New Roman" w:hAnsi="Times New Roman" w:cs="Times New Roman"/>
          <w:sz w:val="28"/>
          <w:szCs w:val="28"/>
        </w:rPr>
        <w:t>к Порядку</w:t>
      </w:r>
    </w:p>
    <w:p w14:paraId="274C3708" w14:textId="19E47406" w:rsidR="006017E5" w:rsidRPr="00F94AFF" w:rsidRDefault="006017E5" w:rsidP="00107F84">
      <w:pPr>
        <w:pStyle w:val="ConsPlusNormal"/>
        <w:spacing w:line="240" w:lineRule="atLeast"/>
        <w:ind w:left="4536"/>
        <w:rPr>
          <w:rFonts w:ascii="Times New Roman" w:hAnsi="Times New Roman" w:cs="Times New Roman"/>
          <w:sz w:val="28"/>
          <w:szCs w:val="28"/>
        </w:rPr>
      </w:pPr>
      <w:r w:rsidRPr="00F94AFF">
        <w:rPr>
          <w:rFonts w:ascii="Times New Roman" w:hAnsi="Times New Roman" w:cs="Times New Roman"/>
          <w:sz w:val="28"/>
          <w:szCs w:val="28"/>
        </w:rPr>
        <w:t>предоставления субсидий организациям,</w:t>
      </w:r>
      <w:r w:rsidR="000659B0">
        <w:rPr>
          <w:rFonts w:ascii="Times New Roman" w:hAnsi="Times New Roman" w:cs="Times New Roman"/>
          <w:sz w:val="28"/>
          <w:szCs w:val="28"/>
        </w:rPr>
        <w:t xml:space="preserve"> </w:t>
      </w:r>
      <w:r w:rsidRPr="00F94AFF">
        <w:rPr>
          <w:rFonts w:ascii="Times New Roman" w:hAnsi="Times New Roman" w:cs="Times New Roman"/>
          <w:sz w:val="28"/>
          <w:szCs w:val="28"/>
        </w:rPr>
        <w:t>предоставляющим коммунальные услуги</w:t>
      </w:r>
      <w:r w:rsidR="00105622">
        <w:rPr>
          <w:rFonts w:ascii="Times New Roman" w:hAnsi="Times New Roman" w:cs="Times New Roman"/>
          <w:sz w:val="28"/>
          <w:szCs w:val="28"/>
        </w:rPr>
        <w:t xml:space="preserve"> теплоснабжения,</w:t>
      </w:r>
      <w:r w:rsidR="000659B0">
        <w:rPr>
          <w:rFonts w:ascii="Times New Roman" w:hAnsi="Times New Roman" w:cs="Times New Roman"/>
          <w:sz w:val="28"/>
          <w:szCs w:val="28"/>
        </w:rPr>
        <w:t xml:space="preserve"> </w:t>
      </w:r>
      <w:r w:rsidRPr="00F94AFF">
        <w:rPr>
          <w:rFonts w:ascii="Times New Roman" w:hAnsi="Times New Roman" w:cs="Times New Roman"/>
          <w:sz w:val="28"/>
          <w:szCs w:val="28"/>
        </w:rPr>
        <w:t>водоснабжения и водоотведения</w:t>
      </w:r>
      <w:r w:rsidR="000659B0">
        <w:rPr>
          <w:rFonts w:ascii="Times New Roman" w:hAnsi="Times New Roman" w:cs="Times New Roman"/>
          <w:sz w:val="28"/>
          <w:szCs w:val="28"/>
        </w:rPr>
        <w:t xml:space="preserve"> </w:t>
      </w:r>
      <w:r w:rsidRPr="00F94AFF">
        <w:rPr>
          <w:rFonts w:ascii="Times New Roman" w:hAnsi="Times New Roman" w:cs="Times New Roman"/>
          <w:sz w:val="28"/>
          <w:szCs w:val="28"/>
        </w:rPr>
        <w:t>на финансовое обеспечение (возмещение)</w:t>
      </w:r>
    </w:p>
    <w:p w14:paraId="31E7E9C6" w14:textId="77777777" w:rsidR="006017E5" w:rsidRPr="00F94AFF" w:rsidRDefault="006017E5" w:rsidP="00107F84">
      <w:pPr>
        <w:pStyle w:val="ConsPlusNormal"/>
        <w:spacing w:line="240" w:lineRule="atLeast"/>
        <w:ind w:left="4536"/>
        <w:rPr>
          <w:rFonts w:ascii="Times New Roman" w:hAnsi="Times New Roman" w:cs="Times New Roman"/>
          <w:sz w:val="28"/>
          <w:szCs w:val="28"/>
        </w:rPr>
      </w:pPr>
      <w:r w:rsidRPr="00F94AFF">
        <w:rPr>
          <w:rFonts w:ascii="Times New Roman" w:hAnsi="Times New Roman" w:cs="Times New Roman"/>
          <w:sz w:val="28"/>
          <w:szCs w:val="28"/>
        </w:rPr>
        <w:t>затрат, связанных с погашением задолженности</w:t>
      </w:r>
      <w:r w:rsidR="000659B0">
        <w:rPr>
          <w:rFonts w:ascii="Times New Roman" w:hAnsi="Times New Roman" w:cs="Times New Roman"/>
          <w:sz w:val="28"/>
          <w:szCs w:val="28"/>
        </w:rPr>
        <w:t xml:space="preserve"> </w:t>
      </w:r>
      <w:r w:rsidRPr="00F94AFF">
        <w:rPr>
          <w:rFonts w:ascii="Times New Roman" w:hAnsi="Times New Roman" w:cs="Times New Roman"/>
          <w:sz w:val="28"/>
          <w:szCs w:val="28"/>
        </w:rPr>
        <w:t>за топливно-энергетические ресурсы</w:t>
      </w:r>
    </w:p>
    <w:p w14:paraId="29002FCA" w14:textId="77777777" w:rsidR="006017E5" w:rsidRPr="00F94AFF" w:rsidRDefault="006017E5" w:rsidP="00107F84">
      <w:pPr>
        <w:pStyle w:val="ConsPlusNormal"/>
        <w:spacing w:line="240" w:lineRule="atLeast"/>
        <w:ind w:left="4536"/>
        <w:rPr>
          <w:rFonts w:ascii="Times New Roman" w:hAnsi="Times New Roman" w:cs="Times New Roman"/>
          <w:sz w:val="28"/>
          <w:szCs w:val="28"/>
        </w:rPr>
      </w:pPr>
    </w:p>
    <w:p w14:paraId="07363094"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bookmarkStart w:id="14" w:name="P516"/>
      <w:bookmarkEnd w:id="14"/>
      <w:r w:rsidRPr="00F94AFF">
        <w:rPr>
          <w:rFonts w:ascii="Times New Roman" w:hAnsi="Times New Roman" w:cs="Times New Roman"/>
          <w:sz w:val="28"/>
          <w:szCs w:val="28"/>
        </w:rPr>
        <w:t>Справка</w:t>
      </w:r>
    </w:p>
    <w:p w14:paraId="44F24939"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о дебиторской задолженности</w:t>
      </w:r>
    </w:p>
    <w:p w14:paraId="1DEFF709"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прочих потребителей невозможной</w:t>
      </w:r>
    </w:p>
    <w:p w14:paraId="19E4DA41"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к взысканию (за исключением населения)</w:t>
      </w:r>
    </w:p>
    <w:p w14:paraId="7B95BC1D" w14:textId="77777777" w:rsidR="006017E5" w:rsidRDefault="006017E5" w:rsidP="000659B0">
      <w:pPr>
        <w:pStyle w:val="ConsPlusNormal"/>
        <w:spacing w:line="240" w:lineRule="atLeast"/>
        <w:ind w:right="-143"/>
        <w:jc w:val="center"/>
        <w:rPr>
          <w:rFonts w:ascii="Times New Roman" w:hAnsi="Times New Roman" w:cs="Times New Roman"/>
          <w:sz w:val="28"/>
          <w:szCs w:val="28"/>
        </w:rPr>
      </w:pPr>
      <w:r w:rsidRPr="00F94AFF">
        <w:rPr>
          <w:rFonts w:ascii="Times New Roman" w:hAnsi="Times New Roman" w:cs="Times New Roman"/>
          <w:sz w:val="28"/>
          <w:szCs w:val="28"/>
        </w:rPr>
        <w:t>по состоянию на "____" _______ 20___ года</w:t>
      </w:r>
    </w:p>
    <w:p w14:paraId="3A5E8FD5" w14:textId="77777777" w:rsidR="000659B0" w:rsidRDefault="000659B0" w:rsidP="000659B0">
      <w:pPr>
        <w:pStyle w:val="ConsPlusNormal"/>
        <w:spacing w:line="240" w:lineRule="atLeast"/>
        <w:ind w:right="-143"/>
        <w:jc w:val="center"/>
        <w:rPr>
          <w:rFonts w:ascii="Times New Roman" w:hAnsi="Times New Roman" w:cs="Times New Roman"/>
          <w:sz w:val="28"/>
          <w:szCs w:val="28"/>
        </w:rPr>
      </w:pPr>
    </w:p>
    <w:p w14:paraId="58C0BC6A" w14:textId="77777777" w:rsidR="000659B0" w:rsidRDefault="000659B0" w:rsidP="000659B0">
      <w:pPr>
        <w:pStyle w:val="ConsPlusNormal"/>
        <w:spacing w:line="240" w:lineRule="atLeast"/>
        <w:ind w:right="-143"/>
        <w:jc w:val="center"/>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871"/>
        <w:gridCol w:w="1247"/>
        <w:gridCol w:w="794"/>
        <w:gridCol w:w="2103"/>
        <w:gridCol w:w="1843"/>
        <w:gridCol w:w="930"/>
        <w:gridCol w:w="771"/>
      </w:tblGrid>
      <w:tr w:rsidR="000659B0" w:rsidRPr="00F94AFF" w14:paraId="1F874876" w14:textId="77777777" w:rsidTr="00806E65">
        <w:tc>
          <w:tcPr>
            <w:tcW w:w="568" w:type="dxa"/>
            <w:vMerge w:val="restart"/>
            <w:vAlign w:val="center"/>
          </w:tcPr>
          <w:p w14:paraId="750906C5" w14:textId="77777777" w:rsidR="000659B0" w:rsidRPr="00806E65" w:rsidRDefault="000659B0" w:rsidP="00621316">
            <w:pPr>
              <w:pStyle w:val="ConsPlusNormal"/>
              <w:spacing w:line="240" w:lineRule="atLeast"/>
              <w:jc w:val="center"/>
              <w:rPr>
                <w:rFonts w:ascii="Times New Roman" w:hAnsi="Times New Roman" w:cs="Times New Roman"/>
                <w:sz w:val="26"/>
                <w:szCs w:val="26"/>
              </w:rPr>
            </w:pPr>
            <w:r w:rsidRPr="00806E65">
              <w:rPr>
                <w:rFonts w:ascii="Times New Roman" w:hAnsi="Times New Roman" w:cs="Times New Roman"/>
                <w:sz w:val="26"/>
                <w:szCs w:val="26"/>
              </w:rPr>
              <w:t>N п/п</w:t>
            </w:r>
          </w:p>
        </w:tc>
        <w:tc>
          <w:tcPr>
            <w:tcW w:w="1871" w:type="dxa"/>
            <w:vMerge w:val="restart"/>
            <w:vAlign w:val="center"/>
          </w:tcPr>
          <w:p w14:paraId="7655B2B7" w14:textId="77777777" w:rsidR="000659B0" w:rsidRPr="00806E65" w:rsidRDefault="000659B0" w:rsidP="00621316">
            <w:pPr>
              <w:pStyle w:val="ConsPlusNormal"/>
              <w:spacing w:line="240" w:lineRule="atLeast"/>
              <w:jc w:val="center"/>
              <w:rPr>
                <w:rFonts w:ascii="Times New Roman" w:hAnsi="Times New Roman" w:cs="Times New Roman"/>
                <w:sz w:val="26"/>
                <w:szCs w:val="26"/>
              </w:rPr>
            </w:pPr>
            <w:r w:rsidRPr="00806E65">
              <w:rPr>
                <w:rFonts w:ascii="Times New Roman" w:hAnsi="Times New Roman" w:cs="Times New Roman"/>
                <w:sz w:val="26"/>
                <w:szCs w:val="26"/>
              </w:rPr>
              <w:t>Наименование должника</w:t>
            </w:r>
          </w:p>
        </w:tc>
        <w:tc>
          <w:tcPr>
            <w:tcW w:w="1247" w:type="dxa"/>
            <w:vMerge w:val="restart"/>
            <w:vAlign w:val="center"/>
          </w:tcPr>
          <w:p w14:paraId="50B62020" w14:textId="77777777" w:rsidR="000659B0" w:rsidRPr="00806E65" w:rsidRDefault="000659B0" w:rsidP="00621316">
            <w:pPr>
              <w:pStyle w:val="ConsPlusNormal"/>
              <w:spacing w:line="240" w:lineRule="atLeast"/>
              <w:jc w:val="center"/>
              <w:rPr>
                <w:rFonts w:ascii="Times New Roman" w:hAnsi="Times New Roman" w:cs="Times New Roman"/>
                <w:sz w:val="26"/>
                <w:szCs w:val="26"/>
              </w:rPr>
            </w:pPr>
            <w:r w:rsidRPr="00806E65">
              <w:rPr>
                <w:rFonts w:ascii="Times New Roman" w:hAnsi="Times New Roman" w:cs="Times New Roman"/>
                <w:sz w:val="26"/>
                <w:szCs w:val="26"/>
              </w:rPr>
              <w:t>Адрес должника</w:t>
            </w:r>
          </w:p>
        </w:tc>
        <w:tc>
          <w:tcPr>
            <w:tcW w:w="2897" w:type="dxa"/>
            <w:gridSpan w:val="2"/>
            <w:vAlign w:val="center"/>
          </w:tcPr>
          <w:p w14:paraId="75FB3906" w14:textId="77777777" w:rsidR="000659B0" w:rsidRPr="00806E65" w:rsidRDefault="000659B0" w:rsidP="00621316">
            <w:pPr>
              <w:pStyle w:val="ConsPlusNormal"/>
              <w:spacing w:line="240" w:lineRule="atLeast"/>
              <w:jc w:val="center"/>
              <w:rPr>
                <w:rFonts w:ascii="Times New Roman" w:hAnsi="Times New Roman" w:cs="Times New Roman"/>
                <w:sz w:val="26"/>
                <w:szCs w:val="26"/>
              </w:rPr>
            </w:pPr>
            <w:r w:rsidRPr="00806E65">
              <w:rPr>
                <w:rFonts w:ascii="Times New Roman" w:hAnsi="Times New Roman" w:cs="Times New Roman"/>
                <w:sz w:val="26"/>
                <w:szCs w:val="26"/>
              </w:rPr>
              <w:t>Сумма дебиторской задолженности, руб.</w:t>
            </w:r>
          </w:p>
        </w:tc>
        <w:tc>
          <w:tcPr>
            <w:tcW w:w="3544" w:type="dxa"/>
            <w:gridSpan w:val="3"/>
            <w:vAlign w:val="center"/>
          </w:tcPr>
          <w:p w14:paraId="41C78D5F" w14:textId="77777777" w:rsidR="000659B0" w:rsidRPr="00806E65" w:rsidRDefault="000659B0" w:rsidP="00621316">
            <w:pPr>
              <w:pStyle w:val="ConsPlusNormal"/>
              <w:spacing w:line="240" w:lineRule="atLeast"/>
              <w:jc w:val="center"/>
              <w:rPr>
                <w:rFonts w:ascii="Times New Roman" w:hAnsi="Times New Roman" w:cs="Times New Roman"/>
                <w:sz w:val="26"/>
                <w:szCs w:val="26"/>
              </w:rPr>
            </w:pPr>
            <w:r w:rsidRPr="00806E65">
              <w:rPr>
                <w:rFonts w:ascii="Times New Roman" w:hAnsi="Times New Roman" w:cs="Times New Roman"/>
                <w:sz w:val="26"/>
                <w:szCs w:val="26"/>
              </w:rPr>
              <w:t>Документ, подтверждающий задолженность</w:t>
            </w:r>
          </w:p>
        </w:tc>
      </w:tr>
      <w:tr w:rsidR="000659B0" w:rsidRPr="00F94AFF" w14:paraId="0446A84B" w14:textId="77777777" w:rsidTr="00806E65">
        <w:tc>
          <w:tcPr>
            <w:tcW w:w="568" w:type="dxa"/>
            <w:vMerge/>
          </w:tcPr>
          <w:p w14:paraId="23F38D44" w14:textId="77777777" w:rsidR="000659B0" w:rsidRPr="00806E65" w:rsidRDefault="000659B0" w:rsidP="00621316">
            <w:pPr>
              <w:spacing w:after="0" w:line="240" w:lineRule="atLeast"/>
              <w:rPr>
                <w:rFonts w:ascii="Times New Roman" w:hAnsi="Times New Roman" w:cs="Times New Roman"/>
                <w:sz w:val="26"/>
                <w:szCs w:val="26"/>
              </w:rPr>
            </w:pPr>
          </w:p>
        </w:tc>
        <w:tc>
          <w:tcPr>
            <w:tcW w:w="1871" w:type="dxa"/>
            <w:vMerge/>
          </w:tcPr>
          <w:p w14:paraId="517F3E99" w14:textId="77777777" w:rsidR="000659B0" w:rsidRPr="00806E65" w:rsidRDefault="000659B0" w:rsidP="00621316">
            <w:pPr>
              <w:spacing w:after="0" w:line="240" w:lineRule="atLeast"/>
              <w:rPr>
                <w:rFonts w:ascii="Times New Roman" w:hAnsi="Times New Roman" w:cs="Times New Roman"/>
                <w:sz w:val="26"/>
                <w:szCs w:val="26"/>
              </w:rPr>
            </w:pPr>
          </w:p>
        </w:tc>
        <w:tc>
          <w:tcPr>
            <w:tcW w:w="1247" w:type="dxa"/>
            <w:vMerge/>
          </w:tcPr>
          <w:p w14:paraId="199145B5" w14:textId="77777777" w:rsidR="000659B0" w:rsidRPr="00806E65" w:rsidRDefault="000659B0" w:rsidP="00621316">
            <w:pPr>
              <w:spacing w:after="0" w:line="240" w:lineRule="atLeast"/>
              <w:rPr>
                <w:rFonts w:ascii="Times New Roman" w:hAnsi="Times New Roman" w:cs="Times New Roman"/>
                <w:sz w:val="26"/>
                <w:szCs w:val="26"/>
              </w:rPr>
            </w:pPr>
          </w:p>
        </w:tc>
        <w:tc>
          <w:tcPr>
            <w:tcW w:w="794" w:type="dxa"/>
            <w:vAlign w:val="center"/>
          </w:tcPr>
          <w:p w14:paraId="752BE739" w14:textId="77777777" w:rsidR="000659B0" w:rsidRPr="00806E65" w:rsidRDefault="000659B0" w:rsidP="00621316">
            <w:pPr>
              <w:pStyle w:val="ConsPlusNormal"/>
              <w:spacing w:line="240" w:lineRule="atLeast"/>
              <w:jc w:val="center"/>
              <w:rPr>
                <w:rFonts w:ascii="Times New Roman" w:hAnsi="Times New Roman" w:cs="Times New Roman"/>
                <w:sz w:val="26"/>
                <w:szCs w:val="26"/>
              </w:rPr>
            </w:pPr>
            <w:r w:rsidRPr="00806E65">
              <w:rPr>
                <w:rFonts w:ascii="Times New Roman" w:hAnsi="Times New Roman" w:cs="Times New Roman"/>
                <w:sz w:val="26"/>
                <w:szCs w:val="26"/>
              </w:rPr>
              <w:t>всего</w:t>
            </w:r>
          </w:p>
        </w:tc>
        <w:tc>
          <w:tcPr>
            <w:tcW w:w="2103" w:type="dxa"/>
            <w:vAlign w:val="center"/>
          </w:tcPr>
          <w:p w14:paraId="305277EF" w14:textId="77777777" w:rsidR="000659B0" w:rsidRPr="00806E65" w:rsidRDefault="000659B0" w:rsidP="00621316">
            <w:pPr>
              <w:pStyle w:val="ConsPlusNormal"/>
              <w:spacing w:line="240" w:lineRule="atLeast"/>
              <w:jc w:val="center"/>
              <w:rPr>
                <w:rFonts w:ascii="Times New Roman" w:hAnsi="Times New Roman" w:cs="Times New Roman"/>
                <w:sz w:val="26"/>
                <w:szCs w:val="26"/>
              </w:rPr>
            </w:pPr>
            <w:r w:rsidRPr="00806E65">
              <w:rPr>
                <w:rFonts w:ascii="Times New Roman" w:hAnsi="Times New Roman" w:cs="Times New Roman"/>
                <w:sz w:val="26"/>
                <w:szCs w:val="26"/>
              </w:rPr>
              <w:t>со сроком возникновения задолженности</w:t>
            </w:r>
          </w:p>
        </w:tc>
        <w:tc>
          <w:tcPr>
            <w:tcW w:w="1843" w:type="dxa"/>
            <w:vAlign w:val="center"/>
          </w:tcPr>
          <w:p w14:paraId="66CFD9F9" w14:textId="77777777" w:rsidR="000659B0" w:rsidRPr="00806E65" w:rsidRDefault="000659B0" w:rsidP="00621316">
            <w:pPr>
              <w:pStyle w:val="ConsPlusNormal"/>
              <w:spacing w:line="240" w:lineRule="atLeast"/>
              <w:jc w:val="center"/>
              <w:rPr>
                <w:rFonts w:ascii="Times New Roman" w:hAnsi="Times New Roman" w:cs="Times New Roman"/>
                <w:sz w:val="26"/>
                <w:szCs w:val="26"/>
              </w:rPr>
            </w:pPr>
            <w:r w:rsidRPr="00806E65">
              <w:rPr>
                <w:rFonts w:ascii="Times New Roman" w:hAnsi="Times New Roman" w:cs="Times New Roman"/>
                <w:sz w:val="26"/>
                <w:szCs w:val="26"/>
              </w:rPr>
              <w:t>наименование</w:t>
            </w:r>
          </w:p>
        </w:tc>
        <w:tc>
          <w:tcPr>
            <w:tcW w:w="930" w:type="dxa"/>
            <w:vAlign w:val="center"/>
          </w:tcPr>
          <w:p w14:paraId="4EEA109B" w14:textId="77777777" w:rsidR="000659B0" w:rsidRPr="00806E65" w:rsidRDefault="000659B0" w:rsidP="00621316">
            <w:pPr>
              <w:pStyle w:val="ConsPlusNormal"/>
              <w:spacing w:line="240" w:lineRule="atLeast"/>
              <w:jc w:val="center"/>
              <w:rPr>
                <w:rFonts w:ascii="Times New Roman" w:hAnsi="Times New Roman" w:cs="Times New Roman"/>
                <w:sz w:val="26"/>
                <w:szCs w:val="26"/>
              </w:rPr>
            </w:pPr>
            <w:r w:rsidRPr="00806E65">
              <w:rPr>
                <w:rFonts w:ascii="Times New Roman" w:hAnsi="Times New Roman" w:cs="Times New Roman"/>
                <w:sz w:val="26"/>
                <w:szCs w:val="26"/>
              </w:rPr>
              <w:t>номер</w:t>
            </w:r>
          </w:p>
        </w:tc>
        <w:tc>
          <w:tcPr>
            <w:tcW w:w="771" w:type="dxa"/>
            <w:vAlign w:val="center"/>
          </w:tcPr>
          <w:p w14:paraId="048BDA69" w14:textId="77777777" w:rsidR="000659B0" w:rsidRPr="00806E65" w:rsidRDefault="000659B0" w:rsidP="00621316">
            <w:pPr>
              <w:pStyle w:val="ConsPlusNormal"/>
              <w:spacing w:line="240" w:lineRule="atLeast"/>
              <w:jc w:val="center"/>
              <w:rPr>
                <w:rFonts w:ascii="Times New Roman" w:hAnsi="Times New Roman" w:cs="Times New Roman"/>
                <w:sz w:val="26"/>
                <w:szCs w:val="26"/>
              </w:rPr>
            </w:pPr>
            <w:r w:rsidRPr="00806E65">
              <w:rPr>
                <w:rFonts w:ascii="Times New Roman" w:hAnsi="Times New Roman" w:cs="Times New Roman"/>
                <w:sz w:val="26"/>
                <w:szCs w:val="26"/>
              </w:rPr>
              <w:t>дата</w:t>
            </w:r>
          </w:p>
        </w:tc>
      </w:tr>
      <w:tr w:rsidR="000659B0" w:rsidRPr="00F94AFF" w14:paraId="3C139D7F" w14:textId="77777777" w:rsidTr="00806E65">
        <w:tc>
          <w:tcPr>
            <w:tcW w:w="568" w:type="dxa"/>
            <w:vAlign w:val="center"/>
          </w:tcPr>
          <w:p w14:paraId="25B2F6ED" w14:textId="77777777" w:rsidR="000659B0" w:rsidRPr="00F94AFF" w:rsidRDefault="000659B0" w:rsidP="00621316">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1</w:t>
            </w:r>
          </w:p>
        </w:tc>
        <w:tc>
          <w:tcPr>
            <w:tcW w:w="1871" w:type="dxa"/>
            <w:vAlign w:val="center"/>
          </w:tcPr>
          <w:p w14:paraId="5DB7A5FB" w14:textId="77777777" w:rsidR="000659B0" w:rsidRPr="00F94AFF" w:rsidRDefault="000659B0" w:rsidP="00621316">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2</w:t>
            </w:r>
          </w:p>
        </w:tc>
        <w:tc>
          <w:tcPr>
            <w:tcW w:w="1247" w:type="dxa"/>
            <w:vAlign w:val="center"/>
          </w:tcPr>
          <w:p w14:paraId="69677DC0" w14:textId="77777777" w:rsidR="000659B0" w:rsidRPr="00F94AFF" w:rsidRDefault="000659B0" w:rsidP="00621316">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3</w:t>
            </w:r>
          </w:p>
        </w:tc>
        <w:tc>
          <w:tcPr>
            <w:tcW w:w="794" w:type="dxa"/>
            <w:vAlign w:val="center"/>
          </w:tcPr>
          <w:p w14:paraId="42501A59" w14:textId="77777777" w:rsidR="000659B0" w:rsidRPr="00F94AFF" w:rsidRDefault="000659B0" w:rsidP="00621316">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4</w:t>
            </w:r>
          </w:p>
        </w:tc>
        <w:tc>
          <w:tcPr>
            <w:tcW w:w="2103" w:type="dxa"/>
            <w:vAlign w:val="center"/>
          </w:tcPr>
          <w:p w14:paraId="160F9BE1" w14:textId="77777777" w:rsidR="000659B0" w:rsidRPr="00F94AFF" w:rsidRDefault="000659B0" w:rsidP="00621316">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5</w:t>
            </w:r>
          </w:p>
        </w:tc>
        <w:tc>
          <w:tcPr>
            <w:tcW w:w="1843" w:type="dxa"/>
            <w:vAlign w:val="center"/>
          </w:tcPr>
          <w:p w14:paraId="6FDBCE84" w14:textId="77777777" w:rsidR="000659B0" w:rsidRPr="00F94AFF" w:rsidRDefault="000659B0" w:rsidP="00621316">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6</w:t>
            </w:r>
          </w:p>
        </w:tc>
        <w:tc>
          <w:tcPr>
            <w:tcW w:w="930" w:type="dxa"/>
            <w:vAlign w:val="center"/>
          </w:tcPr>
          <w:p w14:paraId="5E8E9E9A" w14:textId="77777777" w:rsidR="000659B0" w:rsidRPr="00F94AFF" w:rsidRDefault="000659B0" w:rsidP="00621316">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7</w:t>
            </w:r>
          </w:p>
        </w:tc>
        <w:tc>
          <w:tcPr>
            <w:tcW w:w="771" w:type="dxa"/>
            <w:vAlign w:val="center"/>
          </w:tcPr>
          <w:p w14:paraId="20677581" w14:textId="77777777" w:rsidR="000659B0" w:rsidRPr="00F94AFF" w:rsidRDefault="000659B0" w:rsidP="00621316">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8</w:t>
            </w:r>
          </w:p>
        </w:tc>
      </w:tr>
      <w:tr w:rsidR="000659B0" w:rsidRPr="00F94AFF" w14:paraId="5A8D2AF2" w14:textId="77777777" w:rsidTr="00806E65">
        <w:tc>
          <w:tcPr>
            <w:tcW w:w="568" w:type="dxa"/>
            <w:vAlign w:val="center"/>
          </w:tcPr>
          <w:p w14:paraId="578DDD7D"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1871" w:type="dxa"/>
            <w:vAlign w:val="center"/>
          </w:tcPr>
          <w:p w14:paraId="7876E1C5"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1247" w:type="dxa"/>
            <w:vAlign w:val="center"/>
          </w:tcPr>
          <w:p w14:paraId="03C028D9"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794" w:type="dxa"/>
            <w:vAlign w:val="center"/>
          </w:tcPr>
          <w:p w14:paraId="7DEBBE0E"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2103" w:type="dxa"/>
            <w:vAlign w:val="center"/>
          </w:tcPr>
          <w:p w14:paraId="57E72C40"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1843" w:type="dxa"/>
            <w:vAlign w:val="center"/>
          </w:tcPr>
          <w:p w14:paraId="5A99752E"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930" w:type="dxa"/>
            <w:vAlign w:val="center"/>
          </w:tcPr>
          <w:p w14:paraId="4C314F0F"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771" w:type="dxa"/>
            <w:vAlign w:val="center"/>
          </w:tcPr>
          <w:p w14:paraId="1AB2DB20" w14:textId="77777777" w:rsidR="000659B0" w:rsidRPr="00F94AFF" w:rsidRDefault="000659B0" w:rsidP="00621316">
            <w:pPr>
              <w:pStyle w:val="ConsPlusNormal"/>
              <w:spacing w:line="240" w:lineRule="atLeast"/>
              <w:rPr>
                <w:rFonts w:ascii="Times New Roman" w:hAnsi="Times New Roman" w:cs="Times New Roman"/>
                <w:sz w:val="28"/>
                <w:szCs w:val="28"/>
              </w:rPr>
            </w:pPr>
          </w:p>
        </w:tc>
      </w:tr>
      <w:tr w:rsidR="000659B0" w:rsidRPr="00F94AFF" w14:paraId="4A19EDB2" w14:textId="77777777" w:rsidTr="00806E65">
        <w:tc>
          <w:tcPr>
            <w:tcW w:w="568" w:type="dxa"/>
            <w:vAlign w:val="center"/>
          </w:tcPr>
          <w:p w14:paraId="74B57B53"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1871" w:type="dxa"/>
            <w:vAlign w:val="center"/>
          </w:tcPr>
          <w:p w14:paraId="71491131"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1247" w:type="dxa"/>
            <w:vAlign w:val="center"/>
          </w:tcPr>
          <w:p w14:paraId="1B257053"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794" w:type="dxa"/>
            <w:vAlign w:val="center"/>
          </w:tcPr>
          <w:p w14:paraId="0652ECCF"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2103" w:type="dxa"/>
            <w:vAlign w:val="center"/>
          </w:tcPr>
          <w:p w14:paraId="36536DB5"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1843" w:type="dxa"/>
            <w:vAlign w:val="center"/>
          </w:tcPr>
          <w:p w14:paraId="39A48E8C"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930" w:type="dxa"/>
            <w:vAlign w:val="center"/>
          </w:tcPr>
          <w:p w14:paraId="78FD69DF"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771" w:type="dxa"/>
            <w:vAlign w:val="center"/>
          </w:tcPr>
          <w:p w14:paraId="2CD38820" w14:textId="77777777" w:rsidR="000659B0" w:rsidRPr="00F94AFF" w:rsidRDefault="000659B0" w:rsidP="00621316">
            <w:pPr>
              <w:pStyle w:val="ConsPlusNormal"/>
              <w:spacing w:line="240" w:lineRule="atLeast"/>
              <w:rPr>
                <w:rFonts w:ascii="Times New Roman" w:hAnsi="Times New Roman" w:cs="Times New Roman"/>
                <w:sz w:val="28"/>
                <w:szCs w:val="28"/>
              </w:rPr>
            </w:pPr>
          </w:p>
        </w:tc>
      </w:tr>
      <w:tr w:rsidR="000659B0" w:rsidRPr="00F94AFF" w14:paraId="1D27E649" w14:textId="77777777" w:rsidTr="00806E65">
        <w:tc>
          <w:tcPr>
            <w:tcW w:w="568" w:type="dxa"/>
            <w:vAlign w:val="center"/>
          </w:tcPr>
          <w:p w14:paraId="5FC096BC"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1871" w:type="dxa"/>
            <w:vAlign w:val="center"/>
          </w:tcPr>
          <w:p w14:paraId="7A6398AA"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1247" w:type="dxa"/>
            <w:vAlign w:val="center"/>
          </w:tcPr>
          <w:p w14:paraId="59E4A0F3"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794" w:type="dxa"/>
            <w:vAlign w:val="center"/>
          </w:tcPr>
          <w:p w14:paraId="32FF7966"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2103" w:type="dxa"/>
            <w:vAlign w:val="center"/>
          </w:tcPr>
          <w:p w14:paraId="0DE0FFD8"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1843" w:type="dxa"/>
            <w:vAlign w:val="center"/>
          </w:tcPr>
          <w:p w14:paraId="0BC3C761"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930" w:type="dxa"/>
            <w:vAlign w:val="center"/>
          </w:tcPr>
          <w:p w14:paraId="70C499C5"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771" w:type="dxa"/>
            <w:vAlign w:val="center"/>
          </w:tcPr>
          <w:p w14:paraId="414C09FC" w14:textId="77777777" w:rsidR="000659B0" w:rsidRPr="00F94AFF" w:rsidRDefault="000659B0" w:rsidP="00621316">
            <w:pPr>
              <w:pStyle w:val="ConsPlusNormal"/>
              <w:spacing w:line="240" w:lineRule="atLeast"/>
              <w:rPr>
                <w:rFonts w:ascii="Times New Roman" w:hAnsi="Times New Roman" w:cs="Times New Roman"/>
                <w:sz w:val="28"/>
                <w:szCs w:val="28"/>
              </w:rPr>
            </w:pPr>
          </w:p>
        </w:tc>
      </w:tr>
      <w:tr w:rsidR="000659B0" w:rsidRPr="00F94AFF" w14:paraId="77CCE6F9" w14:textId="77777777" w:rsidTr="00806E65">
        <w:tc>
          <w:tcPr>
            <w:tcW w:w="568" w:type="dxa"/>
            <w:vAlign w:val="center"/>
          </w:tcPr>
          <w:p w14:paraId="1EBA3AEA"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1871" w:type="dxa"/>
            <w:vAlign w:val="center"/>
          </w:tcPr>
          <w:p w14:paraId="6972E5EB"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1247" w:type="dxa"/>
            <w:vAlign w:val="center"/>
          </w:tcPr>
          <w:p w14:paraId="77EB4A13"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794" w:type="dxa"/>
            <w:vAlign w:val="center"/>
          </w:tcPr>
          <w:p w14:paraId="1885B5B6"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2103" w:type="dxa"/>
            <w:vAlign w:val="center"/>
          </w:tcPr>
          <w:p w14:paraId="5C98D5DE"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1843" w:type="dxa"/>
            <w:vAlign w:val="center"/>
          </w:tcPr>
          <w:p w14:paraId="6E517BD0"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930" w:type="dxa"/>
            <w:vAlign w:val="center"/>
          </w:tcPr>
          <w:p w14:paraId="4707D66B"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771" w:type="dxa"/>
            <w:vAlign w:val="center"/>
          </w:tcPr>
          <w:p w14:paraId="12B9AA74" w14:textId="77777777" w:rsidR="000659B0" w:rsidRPr="00F94AFF" w:rsidRDefault="000659B0" w:rsidP="00621316">
            <w:pPr>
              <w:pStyle w:val="ConsPlusNormal"/>
              <w:spacing w:line="240" w:lineRule="atLeast"/>
              <w:rPr>
                <w:rFonts w:ascii="Times New Roman" w:hAnsi="Times New Roman" w:cs="Times New Roman"/>
                <w:sz w:val="28"/>
                <w:szCs w:val="28"/>
              </w:rPr>
            </w:pPr>
          </w:p>
        </w:tc>
      </w:tr>
      <w:tr w:rsidR="000659B0" w:rsidRPr="00F94AFF" w14:paraId="7E26AE92" w14:textId="77777777" w:rsidTr="00806E65">
        <w:tc>
          <w:tcPr>
            <w:tcW w:w="568" w:type="dxa"/>
            <w:vAlign w:val="center"/>
          </w:tcPr>
          <w:p w14:paraId="0AC5DF90"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1871" w:type="dxa"/>
            <w:vAlign w:val="center"/>
          </w:tcPr>
          <w:p w14:paraId="641E4996" w14:textId="77777777" w:rsidR="000659B0" w:rsidRPr="00F94AFF" w:rsidRDefault="000659B0" w:rsidP="00621316">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Всего</w:t>
            </w:r>
          </w:p>
        </w:tc>
        <w:tc>
          <w:tcPr>
            <w:tcW w:w="1247" w:type="dxa"/>
            <w:vAlign w:val="center"/>
          </w:tcPr>
          <w:p w14:paraId="78F9FB1F"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794" w:type="dxa"/>
            <w:vAlign w:val="center"/>
          </w:tcPr>
          <w:p w14:paraId="2923C93A"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2103" w:type="dxa"/>
            <w:vAlign w:val="center"/>
          </w:tcPr>
          <w:p w14:paraId="5CEB7E60"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1843" w:type="dxa"/>
            <w:vAlign w:val="center"/>
          </w:tcPr>
          <w:p w14:paraId="515C0D94"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930" w:type="dxa"/>
            <w:vAlign w:val="center"/>
          </w:tcPr>
          <w:p w14:paraId="5381C566" w14:textId="77777777" w:rsidR="000659B0" w:rsidRPr="00F94AFF" w:rsidRDefault="000659B0" w:rsidP="00621316">
            <w:pPr>
              <w:pStyle w:val="ConsPlusNormal"/>
              <w:spacing w:line="240" w:lineRule="atLeast"/>
              <w:rPr>
                <w:rFonts w:ascii="Times New Roman" w:hAnsi="Times New Roman" w:cs="Times New Roman"/>
                <w:sz w:val="28"/>
                <w:szCs w:val="28"/>
              </w:rPr>
            </w:pPr>
          </w:p>
        </w:tc>
        <w:tc>
          <w:tcPr>
            <w:tcW w:w="771" w:type="dxa"/>
            <w:vAlign w:val="center"/>
          </w:tcPr>
          <w:p w14:paraId="347EC3B4" w14:textId="77777777" w:rsidR="000659B0" w:rsidRPr="00F94AFF" w:rsidRDefault="000659B0" w:rsidP="00621316">
            <w:pPr>
              <w:pStyle w:val="ConsPlusNormal"/>
              <w:spacing w:line="240" w:lineRule="atLeast"/>
              <w:rPr>
                <w:rFonts w:ascii="Times New Roman" w:hAnsi="Times New Roman" w:cs="Times New Roman"/>
                <w:sz w:val="28"/>
                <w:szCs w:val="28"/>
              </w:rPr>
            </w:pPr>
          </w:p>
        </w:tc>
      </w:tr>
    </w:tbl>
    <w:p w14:paraId="2D04239B"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12D6C1DC"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Руководитель </w:t>
      </w:r>
      <w:r w:rsidR="00E5754F">
        <w:rPr>
          <w:rFonts w:ascii="Times New Roman" w:hAnsi="Times New Roman" w:cs="Times New Roman"/>
          <w:sz w:val="28"/>
          <w:szCs w:val="28"/>
        </w:rPr>
        <w:t>ор</w:t>
      </w:r>
      <w:r w:rsidRPr="00F94AFF">
        <w:rPr>
          <w:rFonts w:ascii="Times New Roman" w:hAnsi="Times New Roman" w:cs="Times New Roman"/>
          <w:sz w:val="28"/>
          <w:szCs w:val="28"/>
        </w:rPr>
        <w:t>ганизации</w:t>
      </w:r>
    </w:p>
    <w:p w14:paraId="53D7D283"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__________________(____________________)</w:t>
      </w:r>
    </w:p>
    <w:p w14:paraId="19B3D145"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w:t>
      </w:r>
      <w:proofErr w:type="gramStart"/>
      <w:r w:rsidRPr="00F94AFF">
        <w:rPr>
          <w:rFonts w:ascii="Times New Roman" w:hAnsi="Times New Roman" w:cs="Times New Roman"/>
          <w:sz w:val="28"/>
          <w:szCs w:val="28"/>
        </w:rPr>
        <w:t xml:space="preserve">подпись)   </w:t>
      </w:r>
      <w:proofErr w:type="gramEnd"/>
      <w:r w:rsidRPr="00F94AFF">
        <w:rPr>
          <w:rFonts w:ascii="Times New Roman" w:hAnsi="Times New Roman" w:cs="Times New Roman"/>
          <w:sz w:val="28"/>
          <w:szCs w:val="28"/>
        </w:rPr>
        <w:t xml:space="preserve">         (Ф.И.О.)</w:t>
      </w:r>
    </w:p>
    <w:p w14:paraId="22700A34"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p>
    <w:p w14:paraId="3F4420F7"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Главный </w:t>
      </w:r>
      <w:proofErr w:type="gramStart"/>
      <w:r w:rsidRPr="00F94AFF">
        <w:rPr>
          <w:rFonts w:ascii="Times New Roman" w:hAnsi="Times New Roman" w:cs="Times New Roman"/>
          <w:sz w:val="28"/>
          <w:szCs w:val="28"/>
        </w:rPr>
        <w:t>бухгалтер  организации</w:t>
      </w:r>
      <w:proofErr w:type="gramEnd"/>
    </w:p>
    <w:p w14:paraId="33B186C9"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__________________(____________________)</w:t>
      </w:r>
    </w:p>
    <w:p w14:paraId="3C8CABCE"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w:t>
      </w:r>
      <w:proofErr w:type="gramStart"/>
      <w:r w:rsidRPr="00F94AFF">
        <w:rPr>
          <w:rFonts w:ascii="Times New Roman" w:hAnsi="Times New Roman" w:cs="Times New Roman"/>
          <w:sz w:val="28"/>
          <w:szCs w:val="28"/>
        </w:rPr>
        <w:t xml:space="preserve">подпись)   </w:t>
      </w:r>
      <w:proofErr w:type="gramEnd"/>
      <w:r w:rsidRPr="00F94AFF">
        <w:rPr>
          <w:rFonts w:ascii="Times New Roman" w:hAnsi="Times New Roman" w:cs="Times New Roman"/>
          <w:sz w:val="28"/>
          <w:szCs w:val="28"/>
        </w:rPr>
        <w:t xml:space="preserve">         (Ф.И.О.)</w:t>
      </w:r>
    </w:p>
    <w:p w14:paraId="7BA7CF0E"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Место печати</w:t>
      </w:r>
    </w:p>
    <w:p w14:paraId="6FBF4864"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18490B5B"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4545729B"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144A8844"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0A5A5805"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46EF7DF3"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6CBFADB7"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1078288A"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6CB7EEB4"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674D4E8C"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1BCB4513"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6025B92D"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223DD3EF"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38F83079"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246851B9"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5113EFC9"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04E2DA19"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0DD5B006"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59CE9FD5"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66D69D6C"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5262196A"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1875E7E7"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7E4E4E13"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1D1621D8"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751D2785"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7A82012A"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68739F2B"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36AE18A7"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4FF484F3"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729D46A6"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16AC4F7C"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6B720137"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0FA58B87" w14:textId="77777777" w:rsidR="000659B0" w:rsidRDefault="000659B0" w:rsidP="00F94AFF">
      <w:pPr>
        <w:pStyle w:val="ConsPlusNormal"/>
        <w:spacing w:line="240" w:lineRule="atLeast"/>
        <w:jc w:val="right"/>
        <w:outlineLvl w:val="1"/>
        <w:rPr>
          <w:rFonts w:ascii="Times New Roman" w:hAnsi="Times New Roman" w:cs="Times New Roman"/>
          <w:sz w:val="28"/>
          <w:szCs w:val="28"/>
        </w:rPr>
        <w:sectPr w:rsidR="000659B0" w:rsidSect="00915F0E">
          <w:pgSz w:w="11905" w:h="16838"/>
          <w:pgMar w:top="426" w:right="851" w:bottom="567" w:left="1701" w:header="0" w:footer="0" w:gutter="0"/>
          <w:cols w:space="720"/>
        </w:sectPr>
      </w:pPr>
    </w:p>
    <w:p w14:paraId="5CE666EC" w14:textId="77777777" w:rsidR="000659B0" w:rsidRDefault="000659B0" w:rsidP="00F94AFF">
      <w:pPr>
        <w:pStyle w:val="ConsPlusNormal"/>
        <w:spacing w:line="240" w:lineRule="atLeast"/>
        <w:jc w:val="right"/>
        <w:outlineLvl w:val="1"/>
        <w:rPr>
          <w:rFonts w:ascii="Times New Roman" w:hAnsi="Times New Roman" w:cs="Times New Roman"/>
          <w:sz w:val="28"/>
          <w:szCs w:val="28"/>
        </w:rPr>
      </w:pPr>
    </w:p>
    <w:p w14:paraId="0E07645F" w14:textId="77777777" w:rsidR="006017E5" w:rsidRPr="00F94AFF" w:rsidRDefault="006017E5" w:rsidP="000659B0">
      <w:pPr>
        <w:pStyle w:val="ConsPlusNormal"/>
        <w:spacing w:line="240" w:lineRule="atLeast"/>
        <w:ind w:left="7938"/>
        <w:outlineLvl w:val="1"/>
        <w:rPr>
          <w:rFonts w:ascii="Times New Roman" w:hAnsi="Times New Roman" w:cs="Times New Roman"/>
          <w:sz w:val="28"/>
          <w:szCs w:val="28"/>
        </w:rPr>
      </w:pPr>
      <w:r w:rsidRPr="00F94AFF">
        <w:rPr>
          <w:rFonts w:ascii="Times New Roman" w:hAnsi="Times New Roman" w:cs="Times New Roman"/>
          <w:sz w:val="28"/>
          <w:szCs w:val="28"/>
        </w:rPr>
        <w:t>Приложение 5</w:t>
      </w:r>
      <w:r w:rsidR="000659B0">
        <w:rPr>
          <w:rFonts w:ascii="Times New Roman" w:hAnsi="Times New Roman" w:cs="Times New Roman"/>
          <w:sz w:val="28"/>
          <w:szCs w:val="28"/>
        </w:rPr>
        <w:t xml:space="preserve"> </w:t>
      </w:r>
      <w:r w:rsidRPr="00F94AFF">
        <w:rPr>
          <w:rFonts w:ascii="Times New Roman" w:hAnsi="Times New Roman" w:cs="Times New Roman"/>
          <w:sz w:val="28"/>
          <w:szCs w:val="28"/>
        </w:rPr>
        <w:t>к Порядку</w:t>
      </w:r>
    </w:p>
    <w:p w14:paraId="4CA254EC" w14:textId="77777777" w:rsidR="006017E5" w:rsidRPr="00F94AFF" w:rsidRDefault="006017E5" w:rsidP="000659B0">
      <w:pPr>
        <w:pStyle w:val="ConsPlusNormal"/>
        <w:spacing w:line="240" w:lineRule="atLeast"/>
        <w:ind w:left="7938"/>
        <w:rPr>
          <w:rFonts w:ascii="Times New Roman" w:hAnsi="Times New Roman" w:cs="Times New Roman"/>
          <w:sz w:val="28"/>
          <w:szCs w:val="28"/>
        </w:rPr>
      </w:pPr>
      <w:r w:rsidRPr="00F94AFF">
        <w:rPr>
          <w:rFonts w:ascii="Times New Roman" w:hAnsi="Times New Roman" w:cs="Times New Roman"/>
          <w:sz w:val="28"/>
          <w:szCs w:val="28"/>
        </w:rPr>
        <w:t>предоставления субсидий организациям,</w:t>
      </w:r>
    </w:p>
    <w:p w14:paraId="0AA0B55C" w14:textId="77777777" w:rsidR="006017E5" w:rsidRPr="00F94AFF" w:rsidRDefault="006017E5" w:rsidP="000659B0">
      <w:pPr>
        <w:pStyle w:val="ConsPlusNormal"/>
        <w:spacing w:line="240" w:lineRule="atLeast"/>
        <w:ind w:left="7938"/>
        <w:rPr>
          <w:rFonts w:ascii="Times New Roman" w:hAnsi="Times New Roman" w:cs="Times New Roman"/>
          <w:sz w:val="28"/>
          <w:szCs w:val="28"/>
        </w:rPr>
      </w:pPr>
      <w:r w:rsidRPr="00F94AFF">
        <w:rPr>
          <w:rFonts w:ascii="Times New Roman" w:hAnsi="Times New Roman" w:cs="Times New Roman"/>
          <w:sz w:val="28"/>
          <w:szCs w:val="28"/>
        </w:rPr>
        <w:t>предоставляющим коммунальные услуги</w:t>
      </w:r>
    </w:p>
    <w:p w14:paraId="525A32CF" w14:textId="256DE760" w:rsidR="006017E5" w:rsidRPr="00F94AFF" w:rsidRDefault="00105622" w:rsidP="000659B0">
      <w:pPr>
        <w:pStyle w:val="ConsPlusNormal"/>
        <w:spacing w:line="240" w:lineRule="atLeast"/>
        <w:ind w:left="7938"/>
        <w:rPr>
          <w:rFonts w:ascii="Times New Roman" w:hAnsi="Times New Roman" w:cs="Times New Roman"/>
          <w:sz w:val="28"/>
          <w:szCs w:val="28"/>
        </w:rPr>
      </w:pPr>
      <w:r>
        <w:rPr>
          <w:rFonts w:ascii="Times New Roman" w:hAnsi="Times New Roman" w:cs="Times New Roman"/>
          <w:sz w:val="28"/>
          <w:szCs w:val="28"/>
        </w:rPr>
        <w:t xml:space="preserve">теплоснабжения, </w:t>
      </w:r>
      <w:r w:rsidR="006017E5" w:rsidRPr="00F94AFF">
        <w:rPr>
          <w:rFonts w:ascii="Times New Roman" w:hAnsi="Times New Roman" w:cs="Times New Roman"/>
          <w:sz w:val="28"/>
          <w:szCs w:val="28"/>
        </w:rPr>
        <w:t>водоснабжения и водоотведения</w:t>
      </w:r>
    </w:p>
    <w:p w14:paraId="695C055D" w14:textId="77777777" w:rsidR="006017E5" w:rsidRPr="00F94AFF" w:rsidRDefault="006017E5" w:rsidP="000659B0">
      <w:pPr>
        <w:pStyle w:val="ConsPlusNormal"/>
        <w:spacing w:line="240" w:lineRule="atLeast"/>
        <w:ind w:left="7938"/>
        <w:rPr>
          <w:rFonts w:ascii="Times New Roman" w:hAnsi="Times New Roman" w:cs="Times New Roman"/>
          <w:sz w:val="28"/>
          <w:szCs w:val="28"/>
        </w:rPr>
      </w:pPr>
      <w:r w:rsidRPr="00F94AFF">
        <w:rPr>
          <w:rFonts w:ascii="Times New Roman" w:hAnsi="Times New Roman" w:cs="Times New Roman"/>
          <w:sz w:val="28"/>
          <w:szCs w:val="28"/>
        </w:rPr>
        <w:t>на финансовое обеспечение (возмещение)</w:t>
      </w:r>
    </w:p>
    <w:p w14:paraId="0A46BCA5" w14:textId="77777777" w:rsidR="006017E5" w:rsidRPr="00F94AFF" w:rsidRDefault="006017E5" w:rsidP="000659B0">
      <w:pPr>
        <w:pStyle w:val="ConsPlusNormal"/>
        <w:spacing w:line="240" w:lineRule="atLeast"/>
        <w:ind w:left="7938"/>
        <w:rPr>
          <w:rFonts w:ascii="Times New Roman" w:hAnsi="Times New Roman" w:cs="Times New Roman"/>
          <w:sz w:val="28"/>
          <w:szCs w:val="28"/>
        </w:rPr>
      </w:pPr>
      <w:r w:rsidRPr="00F94AFF">
        <w:rPr>
          <w:rFonts w:ascii="Times New Roman" w:hAnsi="Times New Roman" w:cs="Times New Roman"/>
          <w:sz w:val="28"/>
          <w:szCs w:val="28"/>
        </w:rPr>
        <w:t>затрат, связанных с погашением задолженности</w:t>
      </w:r>
    </w:p>
    <w:p w14:paraId="56BFC315" w14:textId="77777777" w:rsidR="006017E5" w:rsidRPr="00F94AFF" w:rsidRDefault="006017E5" w:rsidP="000659B0">
      <w:pPr>
        <w:pStyle w:val="ConsPlusNormal"/>
        <w:spacing w:line="240" w:lineRule="atLeast"/>
        <w:ind w:left="7938"/>
        <w:rPr>
          <w:rFonts w:ascii="Times New Roman" w:hAnsi="Times New Roman" w:cs="Times New Roman"/>
          <w:sz w:val="28"/>
          <w:szCs w:val="28"/>
        </w:rPr>
      </w:pPr>
      <w:r w:rsidRPr="00F94AFF">
        <w:rPr>
          <w:rFonts w:ascii="Times New Roman" w:hAnsi="Times New Roman" w:cs="Times New Roman"/>
          <w:sz w:val="28"/>
          <w:szCs w:val="28"/>
        </w:rPr>
        <w:t>за топливно-энергетические ресурсы</w:t>
      </w:r>
    </w:p>
    <w:p w14:paraId="15ABDEDD"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7D917CC7" w14:textId="77777777" w:rsidR="006017E5" w:rsidRPr="00F94AFF" w:rsidRDefault="006017E5" w:rsidP="00F94AFF">
      <w:pPr>
        <w:pStyle w:val="ConsPlusTitle"/>
        <w:spacing w:line="240" w:lineRule="atLeast"/>
        <w:jc w:val="center"/>
        <w:rPr>
          <w:rFonts w:ascii="Times New Roman" w:hAnsi="Times New Roman" w:cs="Times New Roman"/>
          <w:sz w:val="28"/>
          <w:szCs w:val="28"/>
        </w:rPr>
      </w:pPr>
      <w:bookmarkStart w:id="15" w:name="P643"/>
      <w:bookmarkEnd w:id="15"/>
      <w:r w:rsidRPr="00F94AFF">
        <w:rPr>
          <w:rFonts w:ascii="Times New Roman" w:hAnsi="Times New Roman" w:cs="Times New Roman"/>
          <w:sz w:val="28"/>
          <w:szCs w:val="28"/>
        </w:rPr>
        <w:t>Расчет расходов</w:t>
      </w:r>
    </w:p>
    <w:p w14:paraId="516CDCD9" w14:textId="77777777" w:rsidR="006017E5" w:rsidRPr="00F94AFF" w:rsidRDefault="006017E5" w:rsidP="00F94AFF">
      <w:pPr>
        <w:pStyle w:val="ConsPlusTitle"/>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на приобретение электроэнергии сверх нормативных параметров</w:t>
      </w:r>
    </w:p>
    <w:p w14:paraId="586142BA"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2649C7DE" w14:textId="77777777" w:rsidR="006017E5" w:rsidRPr="00F94AFF" w:rsidRDefault="006017E5" w:rsidP="00F94AFF">
      <w:pPr>
        <w:pStyle w:val="ConsPlusTitle"/>
        <w:spacing w:line="240" w:lineRule="atLeast"/>
        <w:jc w:val="center"/>
        <w:outlineLvl w:val="2"/>
        <w:rPr>
          <w:rFonts w:ascii="Times New Roman" w:hAnsi="Times New Roman" w:cs="Times New Roman"/>
          <w:sz w:val="28"/>
          <w:szCs w:val="28"/>
        </w:rPr>
      </w:pPr>
      <w:r w:rsidRPr="00F94AFF">
        <w:rPr>
          <w:rFonts w:ascii="Times New Roman" w:hAnsi="Times New Roman" w:cs="Times New Roman"/>
          <w:sz w:val="28"/>
          <w:szCs w:val="28"/>
        </w:rPr>
        <w:t>Пример расчета расходов</w:t>
      </w:r>
    </w:p>
    <w:p w14:paraId="77855182" w14:textId="77777777" w:rsidR="006017E5" w:rsidRPr="00F94AFF" w:rsidRDefault="006017E5" w:rsidP="00F94AFF">
      <w:pPr>
        <w:pStyle w:val="ConsPlusTitle"/>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на приобретение электроэнергии сверх нормативных параметров</w:t>
      </w:r>
    </w:p>
    <w:p w14:paraId="5094DB77"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tbl>
      <w:tblPr>
        <w:tblW w:w="13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551"/>
        <w:gridCol w:w="2721"/>
        <w:gridCol w:w="2494"/>
        <w:gridCol w:w="3231"/>
      </w:tblGrid>
      <w:tr w:rsidR="006017E5" w:rsidRPr="00F94AFF" w14:paraId="741727CF" w14:textId="77777777" w:rsidTr="000659B0">
        <w:tc>
          <w:tcPr>
            <w:tcW w:w="2835" w:type="dxa"/>
            <w:vMerge w:val="restart"/>
            <w:vAlign w:val="center"/>
          </w:tcPr>
          <w:p w14:paraId="79B44C27"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Методы регулирования</w:t>
            </w:r>
          </w:p>
        </w:tc>
        <w:tc>
          <w:tcPr>
            <w:tcW w:w="5272" w:type="dxa"/>
            <w:gridSpan w:val="2"/>
            <w:vAlign w:val="center"/>
          </w:tcPr>
          <w:p w14:paraId="14DA71E7"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Долгосрочные параметры регулирования тарифов (ДПР) при методе индексации</w:t>
            </w:r>
          </w:p>
        </w:tc>
        <w:tc>
          <w:tcPr>
            <w:tcW w:w="5725" w:type="dxa"/>
            <w:gridSpan w:val="2"/>
            <w:vAlign w:val="center"/>
          </w:tcPr>
          <w:p w14:paraId="1B50569B"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Показатели энергетической эффективности, учтенные при установлении тарифов методом экономически обоснованных расходов (ЭОР)</w:t>
            </w:r>
          </w:p>
        </w:tc>
      </w:tr>
      <w:tr w:rsidR="006017E5" w:rsidRPr="00F94AFF" w14:paraId="4C6BAE35" w14:textId="77777777" w:rsidTr="000659B0">
        <w:tc>
          <w:tcPr>
            <w:tcW w:w="2835" w:type="dxa"/>
            <w:vMerge/>
          </w:tcPr>
          <w:p w14:paraId="375F368C" w14:textId="77777777" w:rsidR="006017E5" w:rsidRPr="00F94AFF" w:rsidRDefault="006017E5" w:rsidP="00F94AFF">
            <w:pPr>
              <w:spacing w:after="0" w:line="240" w:lineRule="atLeast"/>
              <w:rPr>
                <w:rFonts w:ascii="Times New Roman" w:hAnsi="Times New Roman" w:cs="Times New Roman"/>
                <w:sz w:val="28"/>
                <w:szCs w:val="28"/>
              </w:rPr>
            </w:pPr>
          </w:p>
        </w:tc>
        <w:tc>
          <w:tcPr>
            <w:tcW w:w="2551" w:type="dxa"/>
            <w:vAlign w:val="center"/>
          </w:tcPr>
          <w:p w14:paraId="5ABC668F"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уровень потерь, %</w:t>
            </w:r>
          </w:p>
        </w:tc>
        <w:tc>
          <w:tcPr>
            <w:tcW w:w="2721" w:type="dxa"/>
            <w:vAlign w:val="center"/>
          </w:tcPr>
          <w:p w14:paraId="08B763A7"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 xml:space="preserve">удельный расход э/э, </w:t>
            </w:r>
            <w:proofErr w:type="spellStart"/>
            <w:r w:rsidRPr="00F94AFF">
              <w:rPr>
                <w:rFonts w:ascii="Times New Roman" w:hAnsi="Times New Roman" w:cs="Times New Roman"/>
                <w:sz w:val="28"/>
                <w:szCs w:val="28"/>
              </w:rPr>
              <w:t>кВт.ч</w:t>
            </w:r>
            <w:proofErr w:type="spellEnd"/>
            <w:r w:rsidRPr="00F94AFF">
              <w:rPr>
                <w:rFonts w:ascii="Times New Roman" w:hAnsi="Times New Roman" w:cs="Times New Roman"/>
                <w:sz w:val="28"/>
                <w:szCs w:val="28"/>
              </w:rPr>
              <w:t>/куб. м</w:t>
            </w:r>
          </w:p>
        </w:tc>
        <w:tc>
          <w:tcPr>
            <w:tcW w:w="2494" w:type="dxa"/>
            <w:vAlign w:val="center"/>
          </w:tcPr>
          <w:p w14:paraId="7E76C020"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уровень потерь, %</w:t>
            </w:r>
          </w:p>
        </w:tc>
        <w:tc>
          <w:tcPr>
            <w:tcW w:w="3231" w:type="dxa"/>
            <w:vAlign w:val="center"/>
          </w:tcPr>
          <w:p w14:paraId="2CB59040"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 xml:space="preserve">удельный расход э/э, </w:t>
            </w:r>
            <w:proofErr w:type="spellStart"/>
            <w:r w:rsidRPr="00F94AFF">
              <w:rPr>
                <w:rFonts w:ascii="Times New Roman" w:hAnsi="Times New Roman" w:cs="Times New Roman"/>
                <w:sz w:val="28"/>
                <w:szCs w:val="28"/>
              </w:rPr>
              <w:t>кВт.ч</w:t>
            </w:r>
            <w:proofErr w:type="spellEnd"/>
            <w:r w:rsidRPr="00F94AFF">
              <w:rPr>
                <w:rFonts w:ascii="Times New Roman" w:hAnsi="Times New Roman" w:cs="Times New Roman"/>
                <w:sz w:val="28"/>
                <w:szCs w:val="28"/>
              </w:rPr>
              <w:t>/куб. м</w:t>
            </w:r>
          </w:p>
        </w:tc>
      </w:tr>
      <w:tr w:rsidR="006017E5" w:rsidRPr="00F94AFF" w14:paraId="2BC44C71" w14:textId="77777777" w:rsidTr="000659B0">
        <w:tc>
          <w:tcPr>
            <w:tcW w:w="2835" w:type="dxa"/>
            <w:vAlign w:val="center"/>
          </w:tcPr>
          <w:p w14:paraId="5A07019E"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2551" w:type="dxa"/>
            <w:vAlign w:val="center"/>
          </w:tcPr>
          <w:p w14:paraId="59D5E67C"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ПВ</w:t>
            </w:r>
            <w:r w:rsidRPr="00F94AFF">
              <w:rPr>
                <w:rFonts w:ascii="Times New Roman" w:hAnsi="Times New Roman" w:cs="Times New Roman"/>
                <w:sz w:val="28"/>
                <w:szCs w:val="28"/>
                <w:vertAlign w:val="superscript"/>
              </w:rPr>
              <w:t>дпр</w:t>
            </w:r>
            <w:r w:rsidRPr="00F94AFF">
              <w:rPr>
                <w:rFonts w:ascii="Times New Roman" w:hAnsi="Times New Roman" w:cs="Times New Roman"/>
                <w:sz w:val="28"/>
                <w:szCs w:val="28"/>
                <w:vertAlign w:val="subscript"/>
              </w:rPr>
              <w:t>i-2</w:t>
            </w:r>
          </w:p>
        </w:tc>
        <w:tc>
          <w:tcPr>
            <w:tcW w:w="2721" w:type="dxa"/>
            <w:vAlign w:val="center"/>
          </w:tcPr>
          <w:p w14:paraId="7DF805F3"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УП</w:t>
            </w:r>
            <w:r w:rsidRPr="00F94AFF">
              <w:rPr>
                <w:rFonts w:ascii="Times New Roman" w:hAnsi="Times New Roman" w:cs="Times New Roman"/>
                <w:sz w:val="28"/>
                <w:szCs w:val="28"/>
                <w:vertAlign w:val="superscript"/>
              </w:rPr>
              <w:t>дпр</w:t>
            </w:r>
            <w:r w:rsidRPr="00F94AFF">
              <w:rPr>
                <w:rFonts w:ascii="Times New Roman" w:hAnsi="Times New Roman" w:cs="Times New Roman"/>
                <w:sz w:val="28"/>
                <w:szCs w:val="28"/>
                <w:vertAlign w:val="subscript"/>
              </w:rPr>
              <w:t>i-2</w:t>
            </w:r>
          </w:p>
        </w:tc>
        <w:tc>
          <w:tcPr>
            <w:tcW w:w="2494" w:type="dxa"/>
            <w:vAlign w:val="center"/>
          </w:tcPr>
          <w:p w14:paraId="2F09327D"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ПВ</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p>
        </w:tc>
        <w:tc>
          <w:tcPr>
            <w:tcW w:w="3231" w:type="dxa"/>
            <w:vAlign w:val="center"/>
          </w:tcPr>
          <w:p w14:paraId="0EE2BEF4"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УП</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p>
        </w:tc>
      </w:tr>
      <w:tr w:rsidR="006017E5" w:rsidRPr="00F94AFF" w14:paraId="3F55A9B5" w14:textId="77777777" w:rsidTr="000659B0">
        <w:tc>
          <w:tcPr>
            <w:tcW w:w="2835" w:type="dxa"/>
            <w:vAlign w:val="center"/>
          </w:tcPr>
          <w:p w14:paraId="24B54E90"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2551" w:type="dxa"/>
            <w:vAlign w:val="center"/>
          </w:tcPr>
          <w:p w14:paraId="5A93B70A"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30,00</w:t>
            </w:r>
          </w:p>
        </w:tc>
        <w:tc>
          <w:tcPr>
            <w:tcW w:w="2721" w:type="dxa"/>
            <w:vAlign w:val="center"/>
          </w:tcPr>
          <w:p w14:paraId="6FE1D478"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1,557</w:t>
            </w:r>
          </w:p>
        </w:tc>
        <w:tc>
          <w:tcPr>
            <w:tcW w:w="2494" w:type="dxa"/>
            <w:vAlign w:val="center"/>
          </w:tcPr>
          <w:p w14:paraId="45A0F7A1"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3231" w:type="dxa"/>
            <w:vAlign w:val="center"/>
          </w:tcPr>
          <w:p w14:paraId="4B48B507" w14:textId="77777777" w:rsidR="006017E5" w:rsidRPr="00F94AFF" w:rsidRDefault="006017E5" w:rsidP="00F94AFF">
            <w:pPr>
              <w:pStyle w:val="ConsPlusNormal"/>
              <w:spacing w:line="240" w:lineRule="atLeast"/>
              <w:rPr>
                <w:rFonts w:ascii="Times New Roman" w:hAnsi="Times New Roman" w:cs="Times New Roman"/>
                <w:sz w:val="28"/>
                <w:szCs w:val="28"/>
              </w:rPr>
            </w:pPr>
          </w:p>
        </w:tc>
      </w:tr>
      <w:tr w:rsidR="006017E5" w:rsidRPr="00F94AFF" w14:paraId="71A1C6CC" w14:textId="77777777" w:rsidTr="000659B0">
        <w:tc>
          <w:tcPr>
            <w:tcW w:w="2835" w:type="dxa"/>
            <w:vAlign w:val="center"/>
          </w:tcPr>
          <w:p w14:paraId="545C4843"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При методе индексации</w:t>
            </w:r>
          </w:p>
        </w:tc>
        <w:tc>
          <w:tcPr>
            <w:tcW w:w="10997" w:type="dxa"/>
            <w:gridSpan w:val="4"/>
            <w:vAlign w:val="center"/>
          </w:tcPr>
          <w:p w14:paraId="734D256D"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 xml:space="preserve">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w:t>
            </w:r>
            <w:r w:rsidRPr="00F94AFF">
              <w:rPr>
                <w:rFonts w:ascii="Times New Roman" w:hAnsi="Times New Roman" w:cs="Times New Roman"/>
                <w:sz w:val="28"/>
                <w:szCs w:val="28"/>
              </w:rPr>
              <w:lastRenderedPageBreak/>
              <w:t>установление тарифов осуществляется на основе долгосрочных параметров регулирования (п. 43 МУ)</w:t>
            </w:r>
          </w:p>
        </w:tc>
      </w:tr>
      <w:tr w:rsidR="006017E5" w:rsidRPr="00F94AFF" w14:paraId="56E68F5D" w14:textId="77777777" w:rsidTr="000659B0">
        <w:tc>
          <w:tcPr>
            <w:tcW w:w="2835" w:type="dxa"/>
            <w:vMerge w:val="restart"/>
            <w:vAlign w:val="center"/>
          </w:tcPr>
          <w:p w14:paraId="66547838"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lastRenderedPageBreak/>
              <w:t>Расчет фактических расходов на э/э</w:t>
            </w:r>
          </w:p>
        </w:tc>
        <w:tc>
          <w:tcPr>
            <w:tcW w:w="10997" w:type="dxa"/>
            <w:gridSpan w:val="4"/>
            <w:vAlign w:val="center"/>
          </w:tcPr>
          <w:p w14:paraId="5194DCC7"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РЭ</w:t>
            </w:r>
            <w:r w:rsidRPr="00F94AFF">
              <w:rPr>
                <w:rFonts w:ascii="Times New Roman" w:hAnsi="Times New Roman" w:cs="Times New Roman"/>
                <w:sz w:val="28"/>
                <w:szCs w:val="28"/>
                <w:vertAlign w:val="superscript"/>
              </w:rPr>
              <w:t>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V</w:t>
            </w:r>
            <w:r w:rsidRPr="00F94AFF">
              <w:rPr>
                <w:rFonts w:ascii="Times New Roman" w:hAnsi="Times New Roman" w:cs="Times New Roman"/>
                <w:sz w:val="28"/>
                <w:szCs w:val="28"/>
                <w:vertAlign w:val="superscript"/>
              </w:rPr>
              <w:t>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x ЦР</w:t>
            </w:r>
            <w:r w:rsidRPr="00F94AFF">
              <w:rPr>
                <w:rFonts w:ascii="Times New Roman" w:hAnsi="Times New Roman" w:cs="Times New Roman"/>
                <w:sz w:val="28"/>
                <w:szCs w:val="28"/>
                <w:vertAlign w:val="superscript"/>
              </w:rPr>
              <w:t>ф</w:t>
            </w:r>
            <w:r w:rsidRPr="00F94AFF">
              <w:rPr>
                <w:rFonts w:ascii="Times New Roman" w:hAnsi="Times New Roman" w:cs="Times New Roman"/>
                <w:sz w:val="28"/>
                <w:szCs w:val="28"/>
                <w:vertAlign w:val="subscript"/>
              </w:rPr>
              <w:t>i-2</w:t>
            </w:r>
          </w:p>
        </w:tc>
      </w:tr>
      <w:tr w:rsidR="006017E5" w:rsidRPr="00F94AFF" w14:paraId="29AE1C8B" w14:textId="77777777" w:rsidTr="000659B0">
        <w:tc>
          <w:tcPr>
            <w:tcW w:w="2835" w:type="dxa"/>
            <w:vMerge/>
          </w:tcPr>
          <w:p w14:paraId="6616D127" w14:textId="77777777" w:rsidR="006017E5" w:rsidRPr="00F94AFF" w:rsidRDefault="006017E5" w:rsidP="00F94AFF">
            <w:pPr>
              <w:spacing w:after="0" w:line="240" w:lineRule="atLeast"/>
              <w:rPr>
                <w:rFonts w:ascii="Times New Roman" w:hAnsi="Times New Roman" w:cs="Times New Roman"/>
                <w:sz w:val="28"/>
                <w:szCs w:val="28"/>
              </w:rPr>
            </w:pPr>
          </w:p>
        </w:tc>
        <w:tc>
          <w:tcPr>
            <w:tcW w:w="10997" w:type="dxa"/>
            <w:gridSpan w:val="4"/>
            <w:vAlign w:val="center"/>
          </w:tcPr>
          <w:p w14:paraId="1462B45D"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РЭ</w:t>
            </w:r>
            <w:r w:rsidRPr="00F94AFF">
              <w:rPr>
                <w:rFonts w:ascii="Times New Roman" w:hAnsi="Times New Roman" w:cs="Times New Roman"/>
                <w:sz w:val="28"/>
                <w:szCs w:val="28"/>
                <w:vertAlign w:val="superscript"/>
              </w:rPr>
              <w:t>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611,97 x 4,86011 = 2974,24 тыс. руб.</w:t>
            </w:r>
          </w:p>
        </w:tc>
      </w:tr>
      <w:tr w:rsidR="006017E5" w:rsidRPr="00F94AFF" w14:paraId="6521B17E" w14:textId="77777777" w:rsidTr="000659B0">
        <w:tc>
          <w:tcPr>
            <w:tcW w:w="2835" w:type="dxa"/>
            <w:vMerge w:val="restart"/>
            <w:vAlign w:val="center"/>
          </w:tcPr>
          <w:p w14:paraId="1789C249"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Расчет расходов на э/э, учтенных при установлении тарифов</w:t>
            </w:r>
          </w:p>
        </w:tc>
        <w:tc>
          <w:tcPr>
            <w:tcW w:w="10997" w:type="dxa"/>
            <w:gridSpan w:val="4"/>
            <w:vAlign w:val="center"/>
          </w:tcPr>
          <w:p w14:paraId="1AEF306E"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РЭ</w:t>
            </w:r>
            <w:r w:rsidRPr="00F94AFF">
              <w:rPr>
                <w:rFonts w:ascii="Times New Roman" w:hAnsi="Times New Roman" w:cs="Times New Roman"/>
                <w:sz w:val="28"/>
                <w:szCs w:val="28"/>
                <w:vertAlign w:val="superscript"/>
              </w:rPr>
              <w:t>пл</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УП</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x Q</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x </w:t>
            </w:r>
            <w:proofErr w:type="spellStart"/>
            <w:r w:rsidRPr="00F94AFF">
              <w:rPr>
                <w:rFonts w:ascii="Times New Roman" w:hAnsi="Times New Roman" w:cs="Times New Roman"/>
                <w:sz w:val="28"/>
                <w:szCs w:val="28"/>
              </w:rPr>
              <w:t>ЦТ</w:t>
            </w:r>
            <w:r w:rsidRPr="00F94AFF">
              <w:rPr>
                <w:rFonts w:ascii="Times New Roman" w:hAnsi="Times New Roman" w:cs="Times New Roman"/>
                <w:sz w:val="28"/>
                <w:szCs w:val="28"/>
                <w:vertAlign w:val="superscript"/>
              </w:rPr>
              <w:t>ф</w:t>
            </w:r>
            <w:proofErr w:type="spellEnd"/>
            <w:r w:rsidRPr="00F94AFF">
              <w:rPr>
                <w:rFonts w:ascii="Times New Roman" w:hAnsi="Times New Roman" w:cs="Times New Roman"/>
                <w:sz w:val="28"/>
                <w:szCs w:val="28"/>
                <w:vertAlign w:val="superscript"/>
              </w:rPr>
              <w:t>(</w:t>
            </w:r>
            <w:proofErr w:type="spellStart"/>
            <w:r w:rsidRPr="00F94AFF">
              <w:rPr>
                <w:rFonts w:ascii="Times New Roman" w:hAnsi="Times New Roman" w:cs="Times New Roman"/>
                <w:sz w:val="28"/>
                <w:szCs w:val="28"/>
                <w:vertAlign w:val="superscript"/>
              </w:rPr>
              <w:t>расч</w:t>
            </w:r>
            <w:proofErr w:type="spellEnd"/>
            <w:r w:rsidRPr="00F94AFF">
              <w:rPr>
                <w:rFonts w:ascii="Times New Roman" w:hAnsi="Times New Roman" w:cs="Times New Roman"/>
                <w:sz w:val="28"/>
                <w:szCs w:val="28"/>
                <w:vertAlign w:val="superscript"/>
              </w:rPr>
              <w:t>)</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где Q</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объем поданной воды (принятых сточных вод) в i-2 году с учетом уровня потерь воды (ПВ</w:t>
            </w:r>
            <w:r w:rsidRPr="00F94AFF">
              <w:rPr>
                <w:rFonts w:ascii="Times New Roman" w:hAnsi="Times New Roman" w:cs="Times New Roman"/>
                <w:sz w:val="28"/>
                <w:szCs w:val="28"/>
                <w:vertAlign w:val="superscript"/>
              </w:rPr>
              <w:t>дпр</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тыс. куб. м</w:t>
            </w:r>
          </w:p>
        </w:tc>
      </w:tr>
      <w:tr w:rsidR="006017E5" w:rsidRPr="00F94AFF" w14:paraId="588C59A7" w14:textId="77777777" w:rsidTr="000659B0">
        <w:tc>
          <w:tcPr>
            <w:tcW w:w="2835" w:type="dxa"/>
            <w:vMerge/>
          </w:tcPr>
          <w:p w14:paraId="58A31E31" w14:textId="77777777" w:rsidR="006017E5" w:rsidRPr="00F94AFF" w:rsidRDefault="006017E5" w:rsidP="00F94AFF">
            <w:pPr>
              <w:spacing w:after="0" w:line="240" w:lineRule="atLeast"/>
              <w:rPr>
                <w:rFonts w:ascii="Times New Roman" w:hAnsi="Times New Roman" w:cs="Times New Roman"/>
                <w:sz w:val="28"/>
                <w:szCs w:val="28"/>
              </w:rPr>
            </w:pPr>
          </w:p>
        </w:tc>
        <w:tc>
          <w:tcPr>
            <w:tcW w:w="10997" w:type="dxa"/>
            <w:gridSpan w:val="4"/>
            <w:vAlign w:val="center"/>
          </w:tcPr>
          <w:p w14:paraId="04CA1B77"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РЭ</w:t>
            </w:r>
            <w:r w:rsidRPr="00F94AFF">
              <w:rPr>
                <w:rFonts w:ascii="Times New Roman" w:hAnsi="Times New Roman" w:cs="Times New Roman"/>
                <w:sz w:val="28"/>
                <w:szCs w:val="28"/>
                <w:vertAlign w:val="superscript"/>
              </w:rPr>
              <w:t>пл</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1,557 x 357,14 x 4,970 = 2763,65 тыс. руб.</w:t>
            </w:r>
          </w:p>
        </w:tc>
      </w:tr>
    </w:tbl>
    <w:p w14:paraId="1B584911" w14:textId="77777777" w:rsidR="000659B0" w:rsidRDefault="000659B0" w:rsidP="00F94AFF">
      <w:pPr>
        <w:spacing w:after="0" w:line="240" w:lineRule="atLeast"/>
        <w:rPr>
          <w:rFonts w:ascii="Times New Roman" w:hAnsi="Times New Roman" w:cs="Times New Roman"/>
          <w:sz w:val="28"/>
          <w:szCs w:val="28"/>
        </w:rPr>
        <w:sectPr w:rsidR="000659B0" w:rsidSect="000659B0">
          <w:pgSz w:w="16838" w:h="11905" w:orient="landscape"/>
          <w:pgMar w:top="1701" w:right="1134" w:bottom="851" w:left="1134" w:header="0" w:footer="0" w:gutter="0"/>
          <w:cols w:space="720"/>
        </w:sectPr>
      </w:pPr>
    </w:p>
    <w:tbl>
      <w:tblPr>
        <w:tblW w:w="13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0997"/>
      </w:tblGrid>
      <w:tr w:rsidR="006017E5" w:rsidRPr="00F94AFF" w14:paraId="57A79C0F" w14:textId="77777777" w:rsidTr="000659B0">
        <w:tc>
          <w:tcPr>
            <w:tcW w:w="2835" w:type="dxa"/>
            <w:vMerge w:val="restart"/>
          </w:tcPr>
          <w:p w14:paraId="24F7CC25" w14:textId="77777777" w:rsidR="006017E5" w:rsidRPr="00F94AFF" w:rsidRDefault="006017E5" w:rsidP="00F94AFF">
            <w:pPr>
              <w:spacing w:after="0" w:line="240" w:lineRule="atLeast"/>
              <w:rPr>
                <w:rFonts w:ascii="Times New Roman" w:hAnsi="Times New Roman" w:cs="Times New Roman"/>
                <w:sz w:val="28"/>
                <w:szCs w:val="28"/>
              </w:rPr>
            </w:pPr>
          </w:p>
        </w:tc>
        <w:tc>
          <w:tcPr>
            <w:tcW w:w="10997" w:type="dxa"/>
            <w:vAlign w:val="center"/>
          </w:tcPr>
          <w:p w14:paraId="515F7F68"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При этом Q</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w:t>
            </w:r>
            <w:proofErr w:type="spellStart"/>
            <w:r w:rsidRPr="00F94AFF">
              <w:rPr>
                <w:rFonts w:ascii="Times New Roman" w:hAnsi="Times New Roman" w:cs="Times New Roman"/>
                <w:sz w:val="28"/>
                <w:szCs w:val="28"/>
              </w:rPr>
              <w:t>Q</w:t>
            </w:r>
            <w:r w:rsidRPr="00F94AFF">
              <w:rPr>
                <w:rFonts w:ascii="Times New Roman" w:hAnsi="Times New Roman" w:cs="Times New Roman"/>
                <w:sz w:val="28"/>
                <w:szCs w:val="28"/>
                <w:vertAlign w:val="superscript"/>
              </w:rPr>
              <w:t>потерь</w:t>
            </w:r>
            <w:proofErr w:type="spellEnd"/>
            <w:r w:rsidRPr="00F94AFF">
              <w:rPr>
                <w:rFonts w:ascii="Times New Roman" w:hAnsi="Times New Roman" w:cs="Times New Roman"/>
                <w:sz w:val="28"/>
                <w:szCs w:val="28"/>
              </w:rPr>
              <w:t xml:space="preserve"> x 100 % / </w:t>
            </w:r>
            <w:proofErr w:type="spellStart"/>
            <w:r w:rsidRPr="00F94AFF">
              <w:rPr>
                <w:rFonts w:ascii="Times New Roman" w:hAnsi="Times New Roman" w:cs="Times New Roman"/>
                <w:sz w:val="28"/>
                <w:szCs w:val="28"/>
              </w:rPr>
              <w:t>ПВ</w:t>
            </w:r>
            <w:r w:rsidRPr="00F94AFF">
              <w:rPr>
                <w:rFonts w:ascii="Times New Roman" w:hAnsi="Times New Roman" w:cs="Times New Roman"/>
                <w:sz w:val="28"/>
                <w:szCs w:val="28"/>
                <w:vertAlign w:val="superscript"/>
              </w:rPr>
              <w:t>дпр</w:t>
            </w:r>
            <w:proofErr w:type="spellEnd"/>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где </w:t>
            </w:r>
            <w:proofErr w:type="spellStart"/>
            <w:r w:rsidRPr="00F94AFF">
              <w:rPr>
                <w:rFonts w:ascii="Times New Roman" w:hAnsi="Times New Roman" w:cs="Times New Roman"/>
                <w:sz w:val="28"/>
                <w:szCs w:val="28"/>
              </w:rPr>
              <w:t>Q</w:t>
            </w:r>
            <w:r w:rsidRPr="00F94AFF">
              <w:rPr>
                <w:rFonts w:ascii="Times New Roman" w:hAnsi="Times New Roman" w:cs="Times New Roman"/>
                <w:sz w:val="28"/>
                <w:szCs w:val="28"/>
                <w:vertAlign w:val="superscript"/>
              </w:rPr>
              <w:t>потерь</w:t>
            </w:r>
            <w:proofErr w:type="spellEnd"/>
            <w:r w:rsidRPr="00F94AFF">
              <w:rPr>
                <w:rFonts w:ascii="Times New Roman" w:hAnsi="Times New Roman" w:cs="Times New Roman"/>
                <w:sz w:val="28"/>
                <w:szCs w:val="28"/>
              </w:rPr>
              <w:t xml:space="preserve"> = Q</w:t>
            </w:r>
            <w:r w:rsidRPr="00F94AFF">
              <w:rPr>
                <w:rFonts w:ascii="Times New Roman" w:hAnsi="Times New Roman" w:cs="Times New Roman"/>
                <w:sz w:val="28"/>
                <w:szCs w:val="28"/>
                <w:vertAlign w:val="superscript"/>
              </w:rPr>
              <w:t>поднято</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Q</w:t>
            </w:r>
            <w:r w:rsidRPr="00F94AFF">
              <w:rPr>
                <w:rFonts w:ascii="Times New Roman" w:hAnsi="Times New Roman" w:cs="Times New Roman"/>
                <w:sz w:val="28"/>
                <w:szCs w:val="28"/>
                <w:vertAlign w:val="superscript"/>
              </w:rPr>
              <w:t>техн.нужды</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w:t>
            </w:r>
            <w:proofErr w:type="spellStart"/>
            <w:r w:rsidRPr="00F94AFF">
              <w:rPr>
                <w:rFonts w:ascii="Times New Roman" w:hAnsi="Times New Roman" w:cs="Times New Roman"/>
                <w:sz w:val="28"/>
                <w:szCs w:val="28"/>
              </w:rPr>
              <w:t>Q</w:t>
            </w:r>
            <w:r w:rsidRPr="00F94AFF">
              <w:rPr>
                <w:rFonts w:ascii="Times New Roman" w:hAnsi="Times New Roman" w:cs="Times New Roman"/>
                <w:sz w:val="28"/>
                <w:szCs w:val="28"/>
                <w:vertAlign w:val="superscript"/>
              </w:rPr>
              <w:t>реализовано</w:t>
            </w:r>
            <w:proofErr w:type="spellEnd"/>
          </w:p>
        </w:tc>
      </w:tr>
      <w:tr w:rsidR="006017E5" w:rsidRPr="00F94AFF" w14:paraId="639BCA41" w14:textId="77777777" w:rsidTr="000659B0">
        <w:tc>
          <w:tcPr>
            <w:tcW w:w="2835" w:type="dxa"/>
            <w:vMerge/>
          </w:tcPr>
          <w:p w14:paraId="541ADF23" w14:textId="77777777" w:rsidR="006017E5" w:rsidRPr="00F94AFF" w:rsidRDefault="006017E5" w:rsidP="00F94AFF">
            <w:pPr>
              <w:spacing w:after="0" w:line="240" w:lineRule="atLeast"/>
              <w:rPr>
                <w:rFonts w:ascii="Times New Roman" w:hAnsi="Times New Roman" w:cs="Times New Roman"/>
                <w:sz w:val="28"/>
                <w:szCs w:val="28"/>
              </w:rPr>
            </w:pPr>
          </w:p>
        </w:tc>
        <w:tc>
          <w:tcPr>
            <w:tcW w:w="10997" w:type="dxa"/>
            <w:vAlign w:val="center"/>
          </w:tcPr>
          <w:p w14:paraId="25EF2CF0"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Q</w:t>
            </w:r>
            <w:r w:rsidRPr="00F94AFF">
              <w:rPr>
                <w:rFonts w:ascii="Times New Roman" w:hAnsi="Times New Roman" w:cs="Times New Roman"/>
                <w:sz w:val="28"/>
                <w:szCs w:val="28"/>
                <w:vertAlign w:val="superscript"/>
              </w:rPr>
              <w:t>эф</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107,14 x 100 % / 30,00 % = 357,14 тыс. куб. м, где 107,14 тыс. куб. м = 357,14 - 0,0 - 250,00</w:t>
            </w:r>
          </w:p>
        </w:tc>
      </w:tr>
      <w:tr w:rsidR="006017E5" w:rsidRPr="00F94AFF" w14:paraId="3C92646A" w14:textId="77777777" w:rsidTr="000659B0">
        <w:tc>
          <w:tcPr>
            <w:tcW w:w="13832" w:type="dxa"/>
            <w:gridSpan w:val="2"/>
            <w:vAlign w:val="center"/>
          </w:tcPr>
          <w:p w14:paraId="6AAAFBFF" w14:textId="045C6F14" w:rsidR="006017E5" w:rsidRPr="00F94AFF" w:rsidRDefault="00796979" w:rsidP="00F94AFF">
            <w:pPr>
              <w:pStyle w:val="ConsPlusNormal"/>
              <w:spacing w:line="240" w:lineRule="atLeast"/>
              <w:jc w:val="center"/>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14:anchorId="2B0C51A7" wp14:editId="6AE8E9C1">
                  <wp:extent cx="2724150" cy="26670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4150" cy="266700"/>
                          </a:xfrm>
                          <a:prstGeom prst="rect">
                            <a:avLst/>
                          </a:prstGeom>
                          <a:noFill/>
                          <a:ln>
                            <a:noFill/>
                          </a:ln>
                        </pic:spPr>
                      </pic:pic>
                    </a:graphicData>
                  </a:graphic>
                </wp:inline>
              </w:drawing>
            </w:r>
          </w:p>
        </w:tc>
      </w:tr>
      <w:tr w:rsidR="006017E5" w:rsidRPr="00F94AFF" w14:paraId="792561C2" w14:textId="77777777" w:rsidTr="000659B0">
        <w:tc>
          <w:tcPr>
            <w:tcW w:w="13832" w:type="dxa"/>
            <w:gridSpan w:val="2"/>
            <w:vAlign w:val="center"/>
          </w:tcPr>
          <w:p w14:paraId="57231D3C"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РЭ</w:t>
            </w:r>
            <w:r w:rsidRPr="00F94AFF">
              <w:rPr>
                <w:rFonts w:ascii="Times New Roman" w:hAnsi="Times New Roman" w:cs="Times New Roman"/>
                <w:sz w:val="28"/>
                <w:szCs w:val="28"/>
                <w:vertAlign w:val="superscript"/>
              </w:rPr>
              <w:t>сверхнорм</w:t>
            </w:r>
            <w:r w:rsidRPr="00F94AFF">
              <w:rPr>
                <w:rFonts w:ascii="Times New Roman" w:hAnsi="Times New Roman" w:cs="Times New Roman"/>
                <w:sz w:val="28"/>
                <w:szCs w:val="28"/>
                <w:vertAlign w:val="subscript"/>
              </w:rPr>
              <w:t>i-2</w:t>
            </w:r>
            <w:r w:rsidRPr="00F94AFF">
              <w:rPr>
                <w:rFonts w:ascii="Times New Roman" w:hAnsi="Times New Roman" w:cs="Times New Roman"/>
                <w:sz w:val="28"/>
                <w:szCs w:val="28"/>
              </w:rPr>
              <w:t xml:space="preserve"> = 2974,24 - 2763,65 - (2702,49 - 2763,65) = 271,75 тыс. руб.</w:t>
            </w:r>
          </w:p>
        </w:tc>
      </w:tr>
      <w:tr w:rsidR="006017E5" w:rsidRPr="00F94AFF" w14:paraId="4B42F84A" w14:textId="77777777" w:rsidTr="000659B0">
        <w:tc>
          <w:tcPr>
            <w:tcW w:w="13832" w:type="dxa"/>
            <w:gridSpan w:val="2"/>
            <w:vAlign w:val="center"/>
          </w:tcPr>
          <w:p w14:paraId="2A243CF3" w14:textId="77777777" w:rsidR="006017E5" w:rsidRPr="00F94AFF" w:rsidRDefault="006017E5" w:rsidP="00F94AFF">
            <w:pPr>
              <w:pStyle w:val="ConsPlusNormal"/>
              <w:spacing w:line="240" w:lineRule="atLeast"/>
              <w:rPr>
                <w:rFonts w:ascii="Times New Roman" w:hAnsi="Times New Roman" w:cs="Times New Roman"/>
                <w:sz w:val="28"/>
                <w:szCs w:val="28"/>
              </w:rPr>
            </w:pPr>
            <w:r w:rsidRPr="00F94AFF">
              <w:rPr>
                <w:rFonts w:ascii="Times New Roman" w:hAnsi="Times New Roman" w:cs="Times New Roman"/>
                <w:sz w:val="28"/>
                <w:szCs w:val="28"/>
              </w:rPr>
              <w:t xml:space="preserve">При этом </w:t>
            </w:r>
            <w:proofErr w:type="spellStart"/>
            <w:r w:rsidRPr="00F94AFF">
              <w:rPr>
                <w:rFonts w:ascii="Times New Roman" w:hAnsi="Times New Roman" w:cs="Times New Roman"/>
                <w:sz w:val="28"/>
                <w:szCs w:val="28"/>
              </w:rPr>
              <w:t>РЭ</w:t>
            </w:r>
            <w:r w:rsidRPr="00F94AFF">
              <w:rPr>
                <w:rFonts w:ascii="Times New Roman" w:hAnsi="Times New Roman" w:cs="Times New Roman"/>
                <w:sz w:val="28"/>
                <w:szCs w:val="28"/>
                <w:vertAlign w:val="superscript"/>
              </w:rPr>
              <w:t>ск</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 </w:t>
            </w:r>
            <w:proofErr w:type="spellStart"/>
            <w:r w:rsidRPr="00F94AFF">
              <w:rPr>
                <w:rFonts w:ascii="Times New Roman" w:hAnsi="Times New Roman" w:cs="Times New Roman"/>
                <w:sz w:val="28"/>
                <w:szCs w:val="28"/>
              </w:rPr>
              <w:t>УП</w:t>
            </w:r>
            <w:r w:rsidRPr="00F94AFF">
              <w:rPr>
                <w:rFonts w:ascii="Times New Roman" w:hAnsi="Times New Roman" w:cs="Times New Roman"/>
                <w:sz w:val="28"/>
                <w:szCs w:val="28"/>
                <w:vertAlign w:val="superscript"/>
              </w:rPr>
              <w:t>эф</w:t>
            </w:r>
            <w:proofErr w:type="spellEnd"/>
            <w:r w:rsidRPr="00F94AFF">
              <w:rPr>
                <w:rFonts w:ascii="Times New Roman" w:hAnsi="Times New Roman" w:cs="Times New Roman"/>
                <w:sz w:val="28"/>
                <w:szCs w:val="28"/>
              </w:rPr>
              <w:t xml:space="preserve"> </w:t>
            </w:r>
            <w:r w:rsidRPr="00F94AFF">
              <w:rPr>
                <w:rFonts w:ascii="Times New Roman" w:hAnsi="Times New Roman" w:cs="Times New Roman"/>
                <w:sz w:val="28"/>
                <w:szCs w:val="28"/>
                <w:vertAlign w:val="subscript"/>
              </w:rPr>
              <w:t>i</w:t>
            </w:r>
            <w:r w:rsidRPr="00F94AFF">
              <w:rPr>
                <w:rFonts w:ascii="Times New Roman" w:hAnsi="Times New Roman" w:cs="Times New Roman"/>
                <w:sz w:val="28"/>
                <w:szCs w:val="28"/>
              </w:rPr>
              <w:t xml:space="preserve"> x </w:t>
            </w:r>
            <w:proofErr w:type="spellStart"/>
            <w:r w:rsidRPr="00F94AFF">
              <w:rPr>
                <w:rFonts w:ascii="Times New Roman" w:hAnsi="Times New Roman" w:cs="Times New Roman"/>
                <w:sz w:val="28"/>
                <w:szCs w:val="28"/>
              </w:rPr>
              <w:t>Q</w:t>
            </w:r>
            <w:r w:rsidRPr="00F94AFF">
              <w:rPr>
                <w:rFonts w:ascii="Times New Roman" w:hAnsi="Times New Roman" w:cs="Times New Roman"/>
                <w:sz w:val="28"/>
                <w:szCs w:val="28"/>
                <w:vertAlign w:val="superscript"/>
              </w:rPr>
              <w:t>ск</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x </w:t>
            </w:r>
            <w:proofErr w:type="spellStart"/>
            <w:r w:rsidRPr="00F94AFF">
              <w:rPr>
                <w:rFonts w:ascii="Times New Roman" w:hAnsi="Times New Roman" w:cs="Times New Roman"/>
                <w:sz w:val="28"/>
                <w:szCs w:val="28"/>
              </w:rPr>
              <w:t>ЦТ</w:t>
            </w:r>
            <w:r w:rsidRPr="00F94AFF">
              <w:rPr>
                <w:rFonts w:ascii="Times New Roman" w:hAnsi="Times New Roman" w:cs="Times New Roman"/>
                <w:sz w:val="28"/>
                <w:szCs w:val="28"/>
                <w:vertAlign w:val="superscript"/>
              </w:rPr>
              <w:t>ск</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где </w:t>
            </w:r>
            <w:proofErr w:type="spellStart"/>
            <w:r w:rsidRPr="00F94AFF">
              <w:rPr>
                <w:rFonts w:ascii="Times New Roman" w:hAnsi="Times New Roman" w:cs="Times New Roman"/>
                <w:sz w:val="28"/>
                <w:szCs w:val="28"/>
              </w:rPr>
              <w:t>РЭ</w:t>
            </w:r>
            <w:r w:rsidRPr="00F94AFF">
              <w:rPr>
                <w:rFonts w:ascii="Times New Roman" w:hAnsi="Times New Roman" w:cs="Times New Roman"/>
                <w:sz w:val="28"/>
                <w:szCs w:val="28"/>
                <w:vertAlign w:val="superscript"/>
              </w:rPr>
              <w:t>ск</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 скорректированная величина расходов на приобретение э/э в i-м году, тыс. руб.; </w:t>
            </w:r>
            <w:proofErr w:type="spellStart"/>
            <w:r w:rsidRPr="00F94AFF">
              <w:rPr>
                <w:rFonts w:ascii="Times New Roman" w:hAnsi="Times New Roman" w:cs="Times New Roman"/>
                <w:sz w:val="28"/>
                <w:szCs w:val="28"/>
              </w:rPr>
              <w:t>Q</w:t>
            </w:r>
            <w:r w:rsidRPr="00F94AFF">
              <w:rPr>
                <w:rFonts w:ascii="Times New Roman" w:hAnsi="Times New Roman" w:cs="Times New Roman"/>
                <w:sz w:val="28"/>
                <w:szCs w:val="28"/>
                <w:vertAlign w:val="superscript"/>
              </w:rPr>
              <w:t>ск</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 скорректированный объем поданной воды (принятых сточных вод) в i году с учетом уровня потерь воды (</w:t>
            </w:r>
            <w:proofErr w:type="spellStart"/>
            <w:r w:rsidRPr="00F94AFF">
              <w:rPr>
                <w:rFonts w:ascii="Times New Roman" w:hAnsi="Times New Roman" w:cs="Times New Roman"/>
                <w:sz w:val="28"/>
                <w:szCs w:val="28"/>
              </w:rPr>
              <w:t>ПВ</w:t>
            </w:r>
            <w:r w:rsidRPr="00F94AFF">
              <w:rPr>
                <w:rFonts w:ascii="Times New Roman" w:hAnsi="Times New Roman" w:cs="Times New Roman"/>
                <w:sz w:val="28"/>
                <w:szCs w:val="28"/>
                <w:vertAlign w:val="superscript"/>
              </w:rPr>
              <w:t>дпр</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тыс. куб. м; </w:t>
            </w:r>
            <w:proofErr w:type="spellStart"/>
            <w:r w:rsidRPr="00F94AFF">
              <w:rPr>
                <w:rFonts w:ascii="Times New Roman" w:hAnsi="Times New Roman" w:cs="Times New Roman"/>
                <w:sz w:val="28"/>
                <w:szCs w:val="28"/>
              </w:rPr>
              <w:t>ЦТ</w:t>
            </w:r>
            <w:r w:rsidRPr="00F94AFF">
              <w:rPr>
                <w:rFonts w:ascii="Times New Roman" w:hAnsi="Times New Roman" w:cs="Times New Roman"/>
                <w:sz w:val="28"/>
                <w:szCs w:val="28"/>
                <w:vertAlign w:val="superscript"/>
              </w:rPr>
              <w:t>ск</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 скорректированная цена на э/э, определяемая в i-м году, руб./</w:t>
            </w:r>
            <w:proofErr w:type="spellStart"/>
            <w:r w:rsidRPr="00F94AFF">
              <w:rPr>
                <w:rFonts w:ascii="Times New Roman" w:hAnsi="Times New Roman" w:cs="Times New Roman"/>
                <w:sz w:val="28"/>
                <w:szCs w:val="28"/>
              </w:rPr>
              <w:t>кВт.ч</w:t>
            </w:r>
            <w:proofErr w:type="spellEnd"/>
          </w:p>
        </w:tc>
      </w:tr>
      <w:tr w:rsidR="006017E5" w:rsidRPr="00F94AFF" w14:paraId="114CD133" w14:textId="77777777" w:rsidTr="000659B0">
        <w:tc>
          <w:tcPr>
            <w:tcW w:w="13832" w:type="dxa"/>
            <w:gridSpan w:val="2"/>
            <w:vAlign w:val="center"/>
          </w:tcPr>
          <w:p w14:paraId="633C09B2" w14:textId="77777777" w:rsidR="006017E5" w:rsidRPr="00F94AFF" w:rsidRDefault="006017E5" w:rsidP="00F94AFF">
            <w:pPr>
              <w:pStyle w:val="ConsPlusNormal"/>
              <w:spacing w:line="240" w:lineRule="atLeast"/>
              <w:rPr>
                <w:rFonts w:ascii="Times New Roman" w:hAnsi="Times New Roman" w:cs="Times New Roman"/>
                <w:sz w:val="28"/>
                <w:szCs w:val="28"/>
              </w:rPr>
            </w:pPr>
            <w:proofErr w:type="spellStart"/>
            <w:r w:rsidRPr="00F94AFF">
              <w:rPr>
                <w:rFonts w:ascii="Times New Roman" w:hAnsi="Times New Roman" w:cs="Times New Roman"/>
                <w:sz w:val="28"/>
                <w:szCs w:val="28"/>
              </w:rPr>
              <w:t>РЭ</w:t>
            </w:r>
            <w:r w:rsidRPr="00F94AFF">
              <w:rPr>
                <w:rFonts w:ascii="Times New Roman" w:hAnsi="Times New Roman" w:cs="Times New Roman"/>
                <w:sz w:val="28"/>
                <w:szCs w:val="28"/>
                <w:vertAlign w:val="superscript"/>
              </w:rPr>
              <w:t>ск</w:t>
            </w:r>
            <w:r w:rsidRPr="00F94AFF">
              <w:rPr>
                <w:rFonts w:ascii="Times New Roman" w:hAnsi="Times New Roman" w:cs="Times New Roman"/>
                <w:sz w:val="28"/>
                <w:szCs w:val="28"/>
                <w:vertAlign w:val="subscript"/>
              </w:rPr>
              <w:t>i</w:t>
            </w:r>
            <w:proofErr w:type="spellEnd"/>
            <w:r w:rsidRPr="00F94AFF">
              <w:rPr>
                <w:rFonts w:ascii="Times New Roman" w:hAnsi="Times New Roman" w:cs="Times New Roman"/>
                <w:sz w:val="28"/>
                <w:szCs w:val="28"/>
              </w:rPr>
              <w:t xml:space="preserve"> = 1,557 x 357,14 x 4,860 = 2702,49 тыс. руб.</w:t>
            </w:r>
          </w:p>
        </w:tc>
      </w:tr>
      <w:tr w:rsidR="006017E5" w:rsidRPr="00F94AFF" w14:paraId="348501DA" w14:textId="77777777" w:rsidTr="000659B0">
        <w:tc>
          <w:tcPr>
            <w:tcW w:w="13832" w:type="dxa"/>
            <w:gridSpan w:val="2"/>
            <w:vAlign w:val="center"/>
          </w:tcPr>
          <w:p w14:paraId="4B025BB5" w14:textId="3A95F450" w:rsidR="006017E5" w:rsidRPr="00F94AFF" w:rsidRDefault="00796979" w:rsidP="00F94AFF">
            <w:pPr>
              <w:pStyle w:val="ConsPlusNormal"/>
              <w:spacing w:line="240" w:lineRule="atLeast"/>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14:anchorId="12A5414C" wp14:editId="5AF315BE">
                  <wp:extent cx="1685925" cy="26670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266700"/>
                          </a:xfrm>
                          <a:prstGeom prst="rect">
                            <a:avLst/>
                          </a:prstGeom>
                          <a:noFill/>
                          <a:ln>
                            <a:noFill/>
                          </a:ln>
                        </pic:spPr>
                      </pic:pic>
                    </a:graphicData>
                  </a:graphic>
                </wp:inline>
              </w:drawing>
            </w:r>
          </w:p>
        </w:tc>
      </w:tr>
    </w:tbl>
    <w:p w14:paraId="6DA4CC87"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66474A0E"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Руководитель теплоснабжающей организации</w:t>
      </w:r>
    </w:p>
    <w:p w14:paraId="57F0F465"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__________________(____________________)</w:t>
      </w:r>
    </w:p>
    <w:p w14:paraId="51DCA374"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w:t>
      </w:r>
      <w:proofErr w:type="gramStart"/>
      <w:r w:rsidRPr="00F94AFF">
        <w:rPr>
          <w:rFonts w:ascii="Times New Roman" w:hAnsi="Times New Roman" w:cs="Times New Roman"/>
          <w:sz w:val="28"/>
          <w:szCs w:val="28"/>
        </w:rPr>
        <w:t xml:space="preserve">подпись)   </w:t>
      </w:r>
      <w:proofErr w:type="gramEnd"/>
      <w:r w:rsidRPr="00F94AFF">
        <w:rPr>
          <w:rFonts w:ascii="Times New Roman" w:hAnsi="Times New Roman" w:cs="Times New Roman"/>
          <w:sz w:val="28"/>
          <w:szCs w:val="28"/>
        </w:rPr>
        <w:t xml:space="preserve">         (Ф.И.О.)</w:t>
      </w:r>
    </w:p>
    <w:p w14:paraId="18776E0A"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p>
    <w:p w14:paraId="38C52164"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Главный бухгалтер теплоснабжающей организации</w:t>
      </w:r>
    </w:p>
    <w:p w14:paraId="7D9ED629"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__________________(____________________)</w:t>
      </w:r>
    </w:p>
    <w:p w14:paraId="518AE51F"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w:t>
      </w:r>
      <w:proofErr w:type="gramStart"/>
      <w:r w:rsidRPr="00F94AFF">
        <w:rPr>
          <w:rFonts w:ascii="Times New Roman" w:hAnsi="Times New Roman" w:cs="Times New Roman"/>
          <w:sz w:val="28"/>
          <w:szCs w:val="28"/>
        </w:rPr>
        <w:t xml:space="preserve">подпись)   </w:t>
      </w:r>
      <w:proofErr w:type="gramEnd"/>
      <w:r w:rsidRPr="00F94AFF">
        <w:rPr>
          <w:rFonts w:ascii="Times New Roman" w:hAnsi="Times New Roman" w:cs="Times New Roman"/>
          <w:sz w:val="28"/>
          <w:szCs w:val="28"/>
        </w:rPr>
        <w:t xml:space="preserve">         (Ф.И.О.)</w:t>
      </w:r>
    </w:p>
    <w:p w14:paraId="5884A469"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Место печати</w:t>
      </w:r>
    </w:p>
    <w:p w14:paraId="73A43B4A" w14:textId="77777777" w:rsidR="006017E5" w:rsidRPr="00F94AFF" w:rsidRDefault="006017E5" w:rsidP="00F94AFF">
      <w:pPr>
        <w:spacing w:after="0" w:line="240" w:lineRule="atLeast"/>
        <w:rPr>
          <w:rFonts w:ascii="Times New Roman" w:hAnsi="Times New Roman" w:cs="Times New Roman"/>
          <w:sz w:val="28"/>
          <w:szCs w:val="28"/>
        </w:rPr>
        <w:sectPr w:rsidR="006017E5" w:rsidRPr="00F94AFF" w:rsidSect="000659B0">
          <w:pgSz w:w="16838" w:h="11905" w:orient="landscape"/>
          <w:pgMar w:top="1701" w:right="1134" w:bottom="851" w:left="1134" w:header="0" w:footer="0" w:gutter="0"/>
          <w:cols w:space="720"/>
        </w:sectPr>
      </w:pPr>
    </w:p>
    <w:p w14:paraId="7E837C57"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15461C8E"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3DC22C4F" w14:textId="77777777" w:rsidR="006017E5" w:rsidRPr="00F94AFF" w:rsidRDefault="006017E5" w:rsidP="000659B0">
      <w:pPr>
        <w:pStyle w:val="ConsPlusNormal"/>
        <w:spacing w:line="240" w:lineRule="atLeast"/>
        <w:ind w:left="4536"/>
        <w:outlineLvl w:val="1"/>
        <w:rPr>
          <w:rFonts w:ascii="Times New Roman" w:hAnsi="Times New Roman" w:cs="Times New Roman"/>
          <w:sz w:val="28"/>
          <w:szCs w:val="28"/>
        </w:rPr>
      </w:pPr>
      <w:r w:rsidRPr="00F94AFF">
        <w:rPr>
          <w:rFonts w:ascii="Times New Roman" w:hAnsi="Times New Roman" w:cs="Times New Roman"/>
          <w:sz w:val="28"/>
          <w:szCs w:val="28"/>
        </w:rPr>
        <w:t>Приложение 6</w:t>
      </w:r>
      <w:r w:rsidR="000659B0">
        <w:rPr>
          <w:rFonts w:ascii="Times New Roman" w:hAnsi="Times New Roman" w:cs="Times New Roman"/>
          <w:sz w:val="28"/>
          <w:szCs w:val="28"/>
        </w:rPr>
        <w:t xml:space="preserve"> </w:t>
      </w:r>
      <w:r w:rsidRPr="00F94AFF">
        <w:rPr>
          <w:rFonts w:ascii="Times New Roman" w:hAnsi="Times New Roman" w:cs="Times New Roman"/>
          <w:sz w:val="28"/>
          <w:szCs w:val="28"/>
        </w:rPr>
        <w:t>к Порядку</w:t>
      </w:r>
    </w:p>
    <w:p w14:paraId="5D2A996E" w14:textId="5C51A5FD" w:rsidR="006017E5" w:rsidRPr="00F94AFF" w:rsidRDefault="006017E5" w:rsidP="000659B0">
      <w:pPr>
        <w:pStyle w:val="ConsPlusNormal"/>
        <w:spacing w:line="240" w:lineRule="atLeast"/>
        <w:ind w:left="4536"/>
        <w:rPr>
          <w:rFonts w:ascii="Times New Roman" w:hAnsi="Times New Roman" w:cs="Times New Roman"/>
          <w:sz w:val="28"/>
          <w:szCs w:val="28"/>
        </w:rPr>
      </w:pPr>
      <w:r w:rsidRPr="00F94AFF">
        <w:rPr>
          <w:rFonts w:ascii="Times New Roman" w:hAnsi="Times New Roman" w:cs="Times New Roman"/>
          <w:sz w:val="28"/>
          <w:szCs w:val="28"/>
        </w:rPr>
        <w:t>предоставления субсидий организациям,</w:t>
      </w:r>
      <w:r w:rsidR="000659B0">
        <w:rPr>
          <w:rFonts w:ascii="Times New Roman" w:hAnsi="Times New Roman" w:cs="Times New Roman"/>
          <w:sz w:val="28"/>
          <w:szCs w:val="28"/>
        </w:rPr>
        <w:t xml:space="preserve"> </w:t>
      </w:r>
      <w:r w:rsidRPr="00F94AFF">
        <w:rPr>
          <w:rFonts w:ascii="Times New Roman" w:hAnsi="Times New Roman" w:cs="Times New Roman"/>
          <w:sz w:val="28"/>
          <w:szCs w:val="28"/>
        </w:rPr>
        <w:t>предоставляющим коммунальные услуги</w:t>
      </w:r>
      <w:r w:rsidR="000659B0">
        <w:rPr>
          <w:rFonts w:ascii="Times New Roman" w:hAnsi="Times New Roman" w:cs="Times New Roman"/>
          <w:sz w:val="28"/>
          <w:szCs w:val="28"/>
        </w:rPr>
        <w:t xml:space="preserve"> </w:t>
      </w:r>
      <w:r w:rsidR="00105622">
        <w:rPr>
          <w:rFonts w:ascii="Times New Roman" w:hAnsi="Times New Roman" w:cs="Times New Roman"/>
          <w:sz w:val="28"/>
          <w:szCs w:val="28"/>
        </w:rPr>
        <w:t xml:space="preserve">теплоснабжения, </w:t>
      </w:r>
      <w:r w:rsidRPr="00F94AFF">
        <w:rPr>
          <w:rFonts w:ascii="Times New Roman" w:hAnsi="Times New Roman" w:cs="Times New Roman"/>
          <w:sz w:val="28"/>
          <w:szCs w:val="28"/>
        </w:rPr>
        <w:t>водоснабжения и водоотведения</w:t>
      </w:r>
      <w:r w:rsidR="000659B0">
        <w:rPr>
          <w:rFonts w:ascii="Times New Roman" w:hAnsi="Times New Roman" w:cs="Times New Roman"/>
          <w:sz w:val="28"/>
          <w:szCs w:val="28"/>
        </w:rPr>
        <w:t xml:space="preserve"> </w:t>
      </w:r>
      <w:r w:rsidRPr="00F94AFF">
        <w:rPr>
          <w:rFonts w:ascii="Times New Roman" w:hAnsi="Times New Roman" w:cs="Times New Roman"/>
          <w:sz w:val="28"/>
          <w:szCs w:val="28"/>
        </w:rPr>
        <w:t>на финансовое обеспечение (возмещение)</w:t>
      </w:r>
    </w:p>
    <w:p w14:paraId="464CFCC8" w14:textId="77777777" w:rsidR="006017E5" w:rsidRPr="00F94AFF" w:rsidRDefault="006017E5" w:rsidP="000659B0">
      <w:pPr>
        <w:pStyle w:val="ConsPlusNormal"/>
        <w:spacing w:line="240" w:lineRule="atLeast"/>
        <w:ind w:left="4536"/>
        <w:rPr>
          <w:rFonts w:ascii="Times New Roman" w:hAnsi="Times New Roman" w:cs="Times New Roman"/>
          <w:sz w:val="28"/>
          <w:szCs w:val="28"/>
        </w:rPr>
      </w:pPr>
      <w:r w:rsidRPr="00F94AFF">
        <w:rPr>
          <w:rFonts w:ascii="Times New Roman" w:hAnsi="Times New Roman" w:cs="Times New Roman"/>
          <w:sz w:val="28"/>
          <w:szCs w:val="28"/>
        </w:rPr>
        <w:t>затрат, связанных с погашением задолженности</w:t>
      </w:r>
      <w:r w:rsidR="000659B0">
        <w:rPr>
          <w:rFonts w:ascii="Times New Roman" w:hAnsi="Times New Roman" w:cs="Times New Roman"/>
          <w:sz w:val="28"/>
          <w:szCs w:val="28"/>
        </w:rPr>
        <w:t xml:space="preserve"> </w:t>
      </w:r>
      <w:r w:rsidRPr="00F94AFF">
        <w:rPr>
          <w:rFonts w:ascii="Times New Roman" w:hAnsi="Times New Roman" w:cs="Times New Roman"/>
          <w:sz w:val="28"/>
          <w:szCs w:val="28"/>
        </w:rPr>
        <w:t>за топливно-энергетические ресурсы</w:t>
      </w:r>
    </w:p>
    <w:p w14:paraId="128A6D1C" w14:textId="77777777" w:rsidR="006017E5" w:rsidRPr="00F94AFF" w:rsidRDefault="006017E5" w:rsidP="000659B0">
      <w:pPr>
        <w:pStyle w:val="ConsPlusNormal"/>
        <w:spacing w:line="240" w:lineRule="atLeast"/>
        <w:ind w:left="4536"/>
        <w:rPr>
          <w:rFonts w:ascii="Times New Roman" w:hAnsi="Times New Roman" w:cs="Times New Roman"/>
          <w:sz w:val="28"/>
          <w:szCs w:val="28"/>
        </w:rPr>
      </w:pPr>
    </w:p>
    <w:p w14:paraId="63888697"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bookmarkStart w:id="16" w:name="P704"/>
      <w:bookmarkEnd w:id="16"/>
      <w:r w:rsidRPr="00F94AFF">
        <w:rPr>
          <w:rFonts w:ascii="Times New Roman" w:hAnsi="Times New Roman" w:cs="Times New Roman"/>
          <w:sz w:val="28"/>
          <w:szCs w:val="28"/>
        </w:rPr>
        <w:t>ОТЧЕТ</w:t>
      </w:r>
    </w:p>
    <w:p w14:paraId="07A02A46"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о расходовании субсидии на финансовое обеспечение</w:t>
      </w:r>
    </w:p>
    <w:p w14:paraId="2682639F"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(возмещение) затрат, связанных с погашением</w:t>
      </w:r>
    </w:p>
    <w:p w14:paraId="73349A55"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кредиторской задолженности перед поставщиками</w:t>
      </w:r>
    </w:p>
    <w:p w14:paraId="4411AB56"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топливно-энергетических ресурсов</w:t>
      </w:r>
    </w:p>
    <w:p w14:paraId="74E6D0D7"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07"/>
        <w:gridCol w:w="1361"/>
        <w:gridCol w:w="4649"/>
      </w:tblGrid>
      <w:tr w:rsidR="006017E5" w:rsidRPr="00F94AFF" w14:paraId="1DF2DF00" w14:textId="77777777">
        <w:tc>
          <w:tcPr>
            <w:tcW w:w="510" w:type="dxa"/>
            <w:vAlign w:val="center"/>
          </w:tcPr>
          <w:p w14:paraId="55E6B6B3"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N п/п</w:t>
            </w:r>
          </w:p>
        </w:tc>
        <w:tc>
          <w:tcPr>
            <w:tcW w:w="2507" w:type="dxa"/>
            <w:vAlign w:val="center"/>
          </w:tcPr>
          <w:p w14:paraId="0EFBCEC4"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 xml:space="preserve">Вид топливного ресурса </w:t>
            </w:r>
            <w:hyperlink w:anchor="P750" w:history="1">
              <w:r w:rsidRPr="00F94AFF">
                <w:rPr>
                  <w:rFonts w:ascii="Times New Roman" w:hAnsi="Times New Roman" w:cs="Times New Roman"/>
                  <w:color w:val="0000FF"/>
                  <w:sz w:val="28"/>
                  <w:szCs w:val="28"/>
                </w:rPr>
                <w:t>&lt;1&gt;</w:t>
              </w:r>
            </w:hyperlink>
          </w:p>
        </w:tc>
        <w:tc>
          <w:tcPr>
            <w:tcW w:w="1361" w:type="dxa"/>
            <w:vAlign w:val="center"/>
          </w:tcPr>
          <w:p w14:paraId="6D37F198"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Сумма,</w:t>
            </w:r>
          </w:p>
          <w:p w14:paraId="163C3D7F"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руб.</w:t>
            </w:r>
          </w:p>
        </w:tc>
        <w:tc>
          <w:tcPr>
            <w:tcW w:w="4649" w:type="dxa"/>
            <w:vAlign w:val="center"/>
          </w:tcPr>
          <w:p w14:paraId="200FEC8F"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Примечание документы, подтверждающие факт оплаты: платежное поручение с отметкой банка, акт сверки взаимных расчетов</w:t>
            </w:r>
          </w:p>
        </w:tc>
      </w:tr>
      <w:tr w:rsidR="006017E5" w:rsidRPr="00F94AFF" w14:paraId="0F487BF4" w14:textId="77777777">
        <w:tc>
          <w:tcPr>
            <w:tcW w:w="510" w:type="dxa"/>
          </w:tcPr>
          <w:p w14:paraId="0961CD8F"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1</w:t>
            </w:r>
          </w:p>
        </w:tc>
        <w:tc>
          <w:tcPr>
            <w:tcW w:w="2507" w:type="dxa"/>
          </w:tcPr>
          <w:p w14:paraId="0817902A"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2</w:t>
            </w:r>
          </w:p>
        </w:tc>
        <w:tc>
          <w:tcPr>
            <w:tcW w:w="1361" w:type="dxa"/>
          </w:tcPr>
          <w:p w14:paraId="0B024AFE"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3</w:t>
            </w:r>
          </w:p>
        </w:tc>
        <w:tc>
          <w:tcPr>
            <w:tcW w:w="4649" w:type="dxa"/>
          </w:tcPr>
          <w:p w14:paraId="72039A6F" w14:textId="77777777" w:rsidR="006017E5" w:rsidRPr="00F94AFF" w:rsidRDefault="006017E5" w:rsidP="00F94AFF">
            <w:pPr>
              <w:pStyle w:val="ConsPlusNormal"/>
              <w:spacing w:line="240" w:lineRule="atLeast"/>
              <w:jc w:val="center"/>
              <w:rPr>
                <w:rFonts w:ascii="Times New Roman" w:hAnsi="Times New Roman" w:cs="Times New Roman"/>
                <w:sz w:val="28"/>
                <w:szCs w:val="28"/>
              </w:rPr>
            </w:pPr>
            <w:r w:rsidRPr="00F94AFF">
              <w:rPr>
                <w:rFonts w:ascii="Times New Roman" w:hAnsi="Times New Roman" w:cs="Times New Roman"/>
                <w:sz w:val="28"/>
                <w:szCs w:val="28"/>
              </w:rPr>
              <w:t>4</w:t>
            </w:r>
          </w:p>
        </w:tc>
      </w:tr>
      <w:tr w:rsidR="006017E5" w:rsidRPr="00F94AFF" w14:paraId="2B8A8BD3" w14:textId="77777777">
        <w:tc>
          <w:tcPr>
            <w:tcW w:w="510" w:type="dxa"/>
          </w:tcPr>
          <w:p w14:paraId="6AC7FB35"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2507" w:type="dxa"/>
          </w:tcPr>
          <w:p w14:paraId="14FD099B"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1361" w:type="dxa"/>
          </w:tcPr>
          <w:p w14:paraId="4A6641C5"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4649" w:type="dxa"/>
          </w:tcPr>
          <w:p w14:paraId="4FF600D3" w14:textId="77777777" w:rsidR="006017E5" w:rsidRPr="00F94AFF" w:rsidRDefault="006017E5" w:rsidP="00F94AFF">
            <w:pPr>
              <w:pStyle w:val="ConsPlusNormal"/>
              <w:spacing w:line="240" w:lineRule="atLeast"/>
              <w:rPr>
                <w:rFonts w:ascii="Times New Roman" w:hAnsi="Times New Roman" w:cs="Times New Roman"/>
                <w:sz w:val="28"/>
                <w:szCs w:val="28"/>
              </w:rPr>
            </w:pPr>
          </w:p>
        </w:tc>
      </w:tr>
      <w:tr w:rsidR="006017E5" w:rsidRPr="00F94AFF" w14:paraId="2603E168" w14:textId="77777777">
        <w:tc>
          <w:tcPr>
            <w:tcW w:w="510" w:type="dxa"/>
          </w:tcPr>
          <w:p w14:paraId="7D22EA13"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2507" w:type="dxa"/>
          </w:tcPr>
          <w:p w14:paraId="3F7AE598"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1361" w:type="dxa"/>
          </w:tcPr>
          <w:p w14:paraId="68C6DA73"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4649" w:type="dxa"/>
          </w:tcPr>
          <w:p w14:paraId="2FB74CA3" w14:textId="77777777" w:rsidR="006017E5" w:rsidRPr="00F94AFF" w:rsidRDefault="006017E5" w:rsidP="00F94AFF">
            <w:pPr>
              <w:pStyle w:val="ConsPlusNormal"/>
              <w:spacing w:line="240" w:lineRule="atLeast"/>
              <w:rPr>
                <w:rFonts w:ascii="Times New Roman" w:hAnsi="Times New Roman" w:cs="Times New Roman"/>
                <w:sz w:val="28"/>
                <w:szCs w:val="28"/>
              </w:rPr>
            </w:pPr>
          </w:p>
        </w:tc>
      </w:tr>
      <w:tr w:rsidR="006017E5" w:rsidRPr="00F94AFF" w14:paraId="00B41AEB" w14:textId="77777777">
        <w:tc>
          <w:tcPr>
            <w:tcW w:w="510" w:type="dxa"/>
          </w:tcPr>
          <w:p w14:paraId="7DEB2499"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2507" w:type="dxa"/>
          </w:tcPr>
          <w:p w14:paraId="40E80F46"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1361" w:type="dxa"/>
          </w:tcPr>
          <w:p w14:paraId="219EB67D"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4649" w:type="dxa"/>
          </w:tcPr>
          <w:p w14:paraId="60CBACE1" w14:textId="77777777" w:rsidR="006017E5" w:rsidRPr="00F94AFF" w:rsidRDefault="006017E5" w:rsidP="00F94AFF">
            <w:pPr>
              <w:pStyle w:val="ConsPlusNormal"/>
              <w:spacing w:line="240" w:lineRule="atLeast"/>
              <w:rPr>
                <w:rFonts w:ascii="Times New Roman" w:hAnsi="Times New Roman" w:cs="Times New Roman"/>
                <w:sz w:val="28"/>
                <w:szCs w:val="28"/>
              </w:rPr>
            </w:pPr>
          </w:p>
        </w:tc>
      </w:tr>
      <w:tr w:rsidR="006017E5" w:rsidRPr="00F94AFF" w14:paraId="02F03AB3" w14:textId="77777777">
        <w:tc>
          <w:tcPr>
            <w:tcW w:w="510" w:type="dxa"/>
          </w:tcPr>
          <w:p w14:paraId="1879616C"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2507" w:type="dxa"/>
          </w:tcPr>
          <w:p w14:paraId="039B1A9F"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1361" w:type="dxa"/>
          </w:tcPr>
          <w:p w14:paraId="7058EF15"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4649" w:type="dxa"/>
          </w:tcPr>
          <w:p w14:paraId="1ED8EC5C" w14:textId="77777777" w:rsidR="006017E5" w:rsidRPr="00F94AFF" w:rsidRDefault="006017E5" w:rsidP="00F94AFF">
            <w:pPr>
              <w:pStyle w:val="ConsPlusNormal"/>
              <w:spacing w:line="240" w:lineRule="atLeast"/>
              <w:rPr>
                <w:rFonts w:ascii="Times New Roman" w:hAnsi="Times New Roman" w:cs="Times New Roman"/>
                <w:sz w:val="28"/>
                <w:szCs w:val="28"/>
              </w:rPr>
            </w:pPr>
          </w:p>
        </w:tc>
      </w:tr>
      <w:tr w:rsidR="006017E5" w:rsidRPr="00F94AFF" w14:paraId="19E4CC20" w14:textId="77777777">
        <w:tc>
          <w:tcPr>
            <w:tcW w:w="510" w:type="dxa"/>
          </w:tcPr>
          <w:p w14:paraId="55089E1F"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2507" w:type="dxa"/>
          </w:tcPr>
          <w:p w14:paraId="46A6F4D7" w14:textId="77777777" w:rsidR="006017E5" w:rsidRPr="00F94AFF" w:rsidRDefault="006017E5" w:rsidP="00F94AFF">
            <w:pPr>
              <w:pStyle w:val="ConsPlusNormal"/>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Всего</w:t>
            </w:r>
          </w:p>
        </w:tc>
        <w:tc>
          <w:tcPr>
            <w:tcW w:w="1361" w:type="dxa"/>
          </w:tcPr>
          <w:p w14:paraId="0E0BA3F7" w14:textId="77777777" w:rsidR="006017E5" w:rsidRPr="00F94AFF" w:rsidRDefault="006017E5" w:rsidP="00F94AFF">
            <w:pPr>
              <w:pStyle w:val="ConsPlusNormal"/>
              <w:spacing w:line="240" w:lineRule="atLeast"/>
              <w:rPr>
                <w:rFonts w:ascii="Times New Roman" w:hAnsi="Times New Roman" w:cs="Times New Roman"/>
                <w:sz w:val="28"/>
                <w:szCs w:val="28"/>
              </w:rPr>
            </w:pPr>
          </w:p>
        </w:tc>
        <w:tc>
          <w:tcPr>
            <w:tcW w:w="4649" w:type="dxa"/>
          </w:tcPr>
          <w:p w14:paraId="6F9DF59F" w14:textId="77777777" w:rsidR="006017E5" w:rsidRPr="00F94AFF" w:rsidRDefault="006017E5" w:rsidP="00F94AFF">
            <w:pPr>
              <w:pStyle w:val="ConsPlusNormal"/>
              <w:spacing w:line="240" w:lineRule="atLeast"/>
              <w:rPr>
                <w:rFonts w:ascii="Times New Roman" w:hAnsi="Times New Roman" w:cs="Times New Roman"/>
                <w:sz w:val="28"/>
                <w:szCs w:val="28"/>
              </w:rPr>
            </w:pPr>
          </w:p>
        </w:tc>
      </w:tr>
    </w:tbl>
    <w:p w14:paraId="7977A8BC" w14:textId="77777777" w:rsidR="006017E5" w:rsidRPr="00F94AFF" w:rsidRDefault="006017E5" w:rsidP="00F94AFF">
      <w:pPr>
        <w:pStyle w:val="ConsPlusNormal"/>
        <w:spacing w:line="240" w:lineRule="atLeast"/>
        <w:jc w:val="both"/>
        <w:rPr>
          <w:rFonts w:ascii="Times New Roman" w:hAnsi="Times New Roman" w:cs="Times New Roman"/>
          <w:sz w:val="28"/>
          <w:szCs w:val="28"/>
        </w:rPr>
      </w:pPr>
    </w:p>
    <w:p w14:paraId="7E912E94"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Руководитель теплоснабжающей организации</w:t>
      </w:r>
    </w:p>
    <w:p w14:paraId="22B4CE64"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____________ (______________)</w:t>
      </w:r>
    </w:p>
    <w:p w14:paraId="0D5E9817"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w:t>
      </w:r>
      <w:proofErr w:type="gramStart"/>
      <w:r w:rsidRPr="00F94AFF">
        <w:rPr>
          <w:rFonts w:ascii="Times New Roman" w:hAnsi="Times New Roman" w:cs="Times New Roman"/>
          <w:sz w:val="28"/>
          <w:szCs w:val="28"/>
        </w:rPr>
        <w:t xml:space="preserve">подпись)   </w:t>
      </w:r>
      <w:proofErr w:type="gramEnd"/>
      <w:r w:rsidRPr="00F94AFF">
        <w:rPr>
          <w:rFonts w:ascii="Times New Roman" w:hAnsi="Times New Roman" w:cs="Times New Roman"/>
          <w:sz w:val="28"/>
          <w:szCs w:val="28"/>
        </w:rPr>
        <w:t xml:space="preserve">  (Ф.И.О.)</w:t>
      </w:r>
    </w:p>
    <w:p w14:paraId="00FD61F5"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p>
    <w:p w14:paraId="13A39EF1"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Главный бухгалтер теплоснабжающей организации</w:t>
      </w:r>
    </w:p>
    <w:p w14:paraId="07153A1B"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____________ (______________)</w:t>
      </w:r>
    </w:p>
    <w:p w14:paraId="5462BF6A"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 xml:space="preserve">  (</w:t>
      </w:r>
      <w:proofErr w:type="gramStart"/>
      <w:r w:rsidRPr="00F94AFF">
        <w:rPr>
          <w:rFonts w:ascii="Times New Roman" w:hAnsi="Times New Roman" w:cs="Times New Roman"/>
          <w:sz w:val="28"/>
          <w:szCs w:val="28"/>
        </w:rPr>
        <w:t xml:space="preserve">подпись)   </w:t>
      </w:r>
      <w:proofErr w:type="gramEnd"/>
      <w:r w:rsidRPr="00F94AFF">
        <w:rPr>
          <w:rFonts w:ascii="Times New Roman" w:hAnsi="Times New Roman" w:cs="Times New Roman"/>
          <w:sz w:val="28"/>
          <w:szCs w:val="28"/>
        </w:rPr>
        <w:t xml:space="preserve">   (Ф.И.О.)</w:t>
      </w:r>
    </w:p>
    <w:p w14:paraId="6B561E09" w14:textId="77777777" w:rsidR="006017E5" w:rsidRPr="00F94AFF" w:rsidRDefault="006017E5" w:rsidP="00F94AFF">
      <w:pPr>
        <w:pStyle w:val="ConsPlusNonformat"/>
        <w:spacing w:line="240" w:lineRule="atLeast"/>
        <w:jc w:val="both"/>
        <w:rPr>
          <w:rFonts w:ascii="Times New Roman" w:hAnsi="Times New Roman" w:cs="Times New Roman"/>
          <w:sz w:val="28"/>
          <w:szCs w:val="28"/>
        </w:rPr>
      </w:pPr>
      <w:r w:rsidRPr="00F94AFF">
        <w:rPr>
          <w:rFonts w:ascii="Times New Roman" w:hAnsi="Times New Roman" w:cs="Times New Roman"/>
          <w:sz w:val="28"/>
          <w:szCs w:val="28"/>
        </w:rPr>
        <w:t>Место печати</w:t>
      </w:r>
    </w:p>
    <w:p w14:paraId="61CB1D3A"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r w:rsidRPr="00F94AFF">
        <w:rPr>
          <w:rFonts w:ascii="Times New Roman" w:hAnsi="Times New Roman" w:cs="Times New Roman"/>
          <w:sz w:val="28"/>
          <w:szCs w:val="28"/>
        </w:rPr>
        <w:t>--------------------------------</w:t>
      </w:r>
    </w:p>
    <w:p w14:paraId="482D31E1" w14:textId="77777777" w:rsidR="006017E5" w:rsidRPr="00F94AFF" w:rsidRDefault="006017E5" w:rsidP="00F94AFF">
      <w:pPr>
        <w:pStyle w:val="ConsPlusNormal"/>
        <w:spacing w:line="240" w:lineRule="atLeast"/>
        <w:ind w:firstLine="540"/>
        <w:jc w:val="both"/>
        <w:rPr>
          <w:rFonts w:ascii="Times New Roman" w:hAnsi="Times New Roman" w:cs="Times New Roman"/>
          <w:sz w:val="28"/>
          <w:szCs w:val="28"/>
        </w:rPr>
      </w:pPr>
      <w:bookmarkStart w:id="17" w:name="P750"/>
      <w:bookmarkEnd w:id="17"/>
      <w:r w:rsidRPr="00F94AFF">
        <w:rPr>
          <w:rFonts w:ascii="Times New Roman" w:hAnsi="Times New Roman" w:cs="Times New Roman"/>
          <w:sz w:val="28"/>
          <w:szCs w:val="28"/>
        </w:rPr>
        <w:t>&lt;1&gt; По каждому виду топливных ресурсов расчет производится отдельно.</w:t>
      </w:r>
    </w:p>
    <w:p w14:paraId="08DF6F97" w14:textId="77777777" w:rsidR="006017E5" w:rsidRPr="00F94AFF" w:rsidRDefault="006017E5" w:rsidP="00F94AFF">
      <w:pPr>
        <w:pStyle w:val="ConsPlusNormal"/>
        <w:pBdr>
          <w:top w:val="single" w:sz="6" w:space="0" w:color="auto"/>
        </w:pBdr>
        <w:spacing w:line="240" w:lineRule="atLeast"/>
        <w:jc w:val="both"/>
        <w:rPr>
          <w:rFonts w:ascii="Times New Roman" w:hAnsi="Times New Roman" w:cs="Times New Roman"/>
          <w:sz w:val="28"/>
          <w:szCs w:val="28"/>
        </w:rPr>
      </w:pPr>
    </w:p>
    <w:p w14:paraId="7EC8A814" w14:textId="77777777" w:rsidR="006017E5" w:rsidRPr="00F94AFF" w:rsidRDefault="006017E5" w:rsidP="00F94AFF">
      <w:pPr>
        <w:spacing w:after="0" w:line="240" w:lineRule="atLeast"/>
        <w:rPr>
          <w:rFonts w:ascii="Times New Roman" w:hAnsi="Times New Roman" w:cs="Times New Roman"/>
          <w:sz w:val="28"/>
          <w:szCs w:val="28"/>
        </w:rPr>
      </w:pPr>
    </w:p>
    <w:sectPr w:rsidR="006017E5" w:rsidRPr="00F94AFF" w:rsidSect="006017E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7E5"/>
    <w:rsid w:val="000659B0"/>
    <w:rsid w:val="0007559A"/>
    <w:rsid w:val="000F155C"/>
    <w:rsid w:val="00105622"/>
    <w:rsid w:val="00107F84"/>
    <w:rsid w:val="0011507A"/>
    <w:rsid w:val="00171BE8"/>
    <w:rsid w:val="001D0726"/>
    <w:rsid w:val="00201DC5"/>
    <w:rsid w:val="00212831"/>
    <w:rsid w:val="00274649"/>
    <w:rsid w:val="00342F74"/>
    <w:rsid w:val="0047023E"/>
    <w:rsid w:val="00485052"/>
    <w:rsid w:val="004C1E0D"/>
    <w:rsid w:val="00521BB8"/>
    <w:rsid w:val="005910B6"/>
    <w:rsid w:val="006017E5"/>
    <w:rsid w:val="00606BD6"/>
    <w:rsid w:val="00621316"/>
    <w:rsid w:val="00795012"/>
    <w:rsid w:val="00796979"/>
    <w:rsid w:val="007E6484"/>
    <w:rsid w:val="00806E65"/>
    <w:rsid w:val="008F25FC"/>
    <w:rsid w:val="00915F0E"/>
    <w:rsid w:val="00964199"/>
    <w:rsid w:val="00A97AAD"/>
    <w:rsid w:val="00AD261D"/>
    <w:rsid w:val="00B1245D"/>
    <w:rsid w:val="00BC175A"/>
    <w:rsid w:val="00C20E80"/>
    <w:rsid w:val="00C9698F"/>
    <w:rsid w:val="00E3299C"/>
    <w:rsid w:val="00E5754F"/>
    <w:rsid w:val="00F23E65"/>
    <w:rsid w:val="00F94AFF"/>
    <w:rsid w:val="00FA54CB"/>
    <w:rsid w:val="00FC2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F5C5"/>
  <w15:docId w15:val="{4BB47124-F77B-428B-AAFF-EE2112F3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6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7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17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017E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E3004703BA02C711A9F77030364BE216DA2693D9BD68E7AACECF33D92C83D22ED771D2593FC64BF436EC699XDgD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4CE3004703BA02C711A9F77030364BE216EA06A3A9CD68E7AACECF33D92C83D30ED2F112690E16CBB563897DF883496429A04366C23CF6BXBg1G" TargetMode="External"/><Relationship Id="rId12"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4CE3004703BA02C711A9F77030364BE216DA2693D9BD68E7AACECF33D92C83D22ED771D2593FC64BF436EC699XDgDG" TargetMode="External"/><Relationship Id="rId11" Type="http://schemas.openxmlformats.org/officeDocument/2006/relationships/hyperlink" Target="consultantplus://offline/ref=E4CE3004703BA02C711A9F77030364BE216EA06A3A9CD68E7AACECF33D92C83D22ED771D2593FC64BF436EC699XDgDG" TargetMode="External"/><Relationship Id="rId5" Type="http://schemas.openxmlformats.org/officeDocument/2006/relationships/hyperlink" Target="consultantplus://offline/ref=E4CE3004703BA02C711A9F77030364BE216EA06A3A9CD68E7AACECF33D92C83D30ED2F112690E16CBB563897DF883496429A04366C23CF6BXBg1G" TargetMode="External"/><Relationship Id="rId10" Type="http://schemas.openxmlformats.org/officeDocument/2006/relationships/hyperlink" Target="consultantplus://offline/ref=E4CE3004703BA02C711A9F77030364BE216EA06A3A9CD68E7AACECF33D92C83D22ED771D2593FC64BF436EC699XDgDG" TargetMode="External"/><Relationship Id="rId4" Type="http://schemas.openxmlformats.org/officeDocument/2006/relationships/image" Target="media/image1.jpeg"/><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6635</Words>
  <Characters>37826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9</cp:revision>
  <cp:lastPrinted>2024-10-23T09:33:00Z</cp:lastPrinted>
  <dcterms:created xsi:type="dcterms:W3CDTF">2024-10-21T10:32:00Z</dcterms:created>
  <dcterms:modified xsi:type="dcterms:W3CDTF">2024-10-23T09:37:00Z</dcterms:modified>
</cp:coreProperties>
</file>